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8C00" w14:textId="5E9E79F5" w:rsidR="002F5386" w:rsidRDefault="002F5386" w:rsidP="002F5386">
      <w:pPr>
        <w:shd w:val="clear" w:color="auto" w:fill="FFFFFF"/>
        <w:spacing w:before="100" w:beforeAutospacing="1" w:after="100" w:afterAutospacing="1" w:line="240" w:lineRule="auto"/>
        <w:textAlignment w:val="baseline"/>
        <w:outlineLvl w:val="0"/>
        <w:rPr>
          <w:rFonts w:ascii="Georgia" w:eastAsia="Times New Roman" w:hAnsi="Georgia" w:cs="Helvetica"/>
          <w:b/>
          <w:bCs/>
          <w:color w:val="444444"/>
          <w:kern w:val="36"/>
          <w:sz w:val="48"/>
          <w:szCs w:val="48"/>
          <w:lang w:val="en-US" w:eastAsia="es-PR"/>
        </w:rPr>
      </w:pPr>
      <w:r w:rsidRPr="002F5386">
        <w:rPr>
          <w:rFonts w:ascii="Georgia" w:eastAsia="Times New Roman" w:hAnsi="Georgia" w:cs="Helvetica"/>
          <w:b/>
          <w:bCs/>
          <w:color w:val="444444"/>
          <w:kern w:val="36"/>
          <w:sz w:val="48"/>
          <w:szCs w:val="48"/>
          <w:lang w:val="en-US" w:eastAsia="es-PR"/>
        </w:rPr>
        <w:t>The Homestead Act and the </w:t>
      </w:r>
      <w:r>
        <w:rPr>
          <w:rFonts w:ascii="Georgia" w:eastAsia="Times New Roman" w:hAnsi="Georgia" w:cs="Helvetica"/>
          <w:b/>
          <w:bCs/>
          <w:color w:val="444444"/>
          <w:kern w:val="36"/>
          <w:sz w:val="48"/>
          <w:szCs w:val="48"/>
          <w:lang w:val="en-US" w:eastAsia="es-PR"/>
        </w:rPr>
        <w:t>E</w:t>
      </w:r>
      <w:r w:rsidRPr="002F5386">
        <w:rPr>
          <w:rFonts w:ascii="Georgia" w:eastAsia="Times New Roman" w:hAnsi="Georgia" w:cs="Helvetica"/>
          <w:b/>
          <w:bCs/>
          <w:color w:val="444444"/>
          <w:kern w:val="36"/>
          <w:sz w:val="48"/>
          <w:szCs w:val="48"/>
          <w:lang w:val="en-US" w:eastAsia="es-PR"/>
        </w:rPr>
        <w:t>xodusters</w:t>
      </w:r>
    </w:p>
    <w:p w14:paraId="00B99D99" w14:textId="04BB8897" w:rsidR="002F5386" w:rsidRPr="002F5386" w:rsidRDefault="002F5386" w:rsidP="002F5386">
      <w:pPr>
        <w:shd w:val="clear" w:color="auto" w:fill="FFFFFF"/>
        <w:spacing w:before="100" w:beforeAutospacing="1" w:after="100" w:afterAutospacing="1" w:line="240" w:lineRule="auto"/>
        <w:textAlignment w:val="baseline"/>
        <w:outlineLvl w:val="0"/>
        <w:rPr>
          <w:rFonts w:ascii="Georgia" w:eastAsia="Times New Roman" w:hAnsi="Georgia" w:cs="Helvetica"/>
          <w:b/>
          <w:bCs/>
          <w:color w:val="444444"/>
          <w:kern w:val="36"/>
          <w:sz w:val="48"/>
          <w:szCs w:val="48"/>
          <w:lang w:val="en-US" w:eastAsia="es-PR"/>
        </w:rPr>
      </w:pPr>
      <w:r>
        <w:fldChar w:fldCharType="begin"/>
      </w:r>
      <w:r w:rsidRPr="002F5386">
        <w:rPr>
          <w:lang w:val="en-US"/>
        </w:rPr>
        <w:instrText xml:space="preserve"> HYPERLINK "https://www.khanacademy.org/humanities/ap-us-history/period-6/apush-westward-expansion-social-and-cultural-development-lesson/a/the-homestead-act-and-the-exodusters" </w:instrText>
      </w:r>
      <w:r>
        <w:fldChar w:fldCharType="separate"/>
      </w:r>
      <w:r w:rsidRPr="002F5386">
        <w:rPr>
          <w:rStyle w:val="Hyperlink"/>
          <w:lang w:val="en-US"/>
        </w:rPr>
        <w:t>https://www.khanacademy.org/humanities/ap-us-history/period-6/apush-westward-expansion-social-and-cultural-development-lesson/a/the-homestead-act-and-the-exodusters</w:t>
      </w:r>
      <w:r>
        <w:fldChar w:fldCharType="end"/>
      </w:r>
    </w:p>
    <w:p w14:paraId="4FE8C054" w14:textId="77777777" w:rsidR="002F5386" w:rsidRPr="002F5386" w:rsidRDefault="002F5386" w:rsidP="002F5386">
      <w:pPr>
        <w:shd w:val="clear" w:color="auto" w:fill="FFFFFF"/>
        <w:spacing w:after="0" w:line="240" w:lineRule="auto"/>
        <w:textAlignment w:val="baseline"/>
        <w:rPr>
          <w:rFonts w:ascii="Georgia" w:eastAsia="Times New Roman" w:hAnsi="Georgia" w:cs="Helvetica"/>
          <w:color w:val="444444"/>
          <w:sz w:val="21"/>
          <w:szCs w:val="21"/>
          <w:lang w:val="en-US" w:eastAsia="es-PR"/>
        </w:rPr>
      </w:pPr>
      <w:r w:rsidRPr="002F5386">
        <w:rPr>
          <w:rFonts w:ascii="Georgia" w:eastAsia="Times New Roman" w:hAnsi="Georgia" w:cs="Helvetica"/>
          <w:color w:val="444444"/>
          <w:sz w:val="21"/>
          <w:szCs w:val="21"/>
          <w:bdr w:val="none" w:sz="0" w:space="0" w:color="auto" w:frame="1"/>
          <w:lang w:val="en-US" w:eastAsia="es-PR"/>
        </w:rPr>
        <w:t>The Homestead Act of 1862 gave free land to Americans willing to improve it, regardless of race, sex, or nation of origin. </w:t>
      </w:r>
    </w:p>
    <w:p w14:paraId="75B99D2F" w14:textId="77777777" w:rsidR="002F5386" w:rsidRPr="002F5386" w:rsidRDefault="002F5386" w:rsidP="002F5386">
      <w:pPr>
        <w:shd w:val="clear" w:color="auto" w:fill="FFFFFF"/>
        <w:spacing w:after="240" w:line="240" w:lineRule="auto"/>
        <w:textAlignment w:val="baseline"/>
        <w:outlineLvl w:val="1"/>
        <w:rPr>
          <w:rFonts w:ascii="Georgia" w:eastAsia="Times New Roman" w:hAnsi="Georgia" w:cs="Helvetica"/>
          <w:b/>
          <w:bCs/>
          <w:color w:val="21242C"/>
          <w:sz w:val="45"/>
          <w:szCs w:val="45"/>
          <w:lang w:eastAsia="es-PR"/>
        </w:rPr>
      </w:pPr>
      <w:proofErr w:type="spellStart"/>
      <w:r w:rsidRPr="002F5386">
        <w:rPr>
          <w:rFonts w:ascii="Georgia" w:eastAsia="Times New Roman" w:hAnsi="Georgia" w:cs="Helvetica"/>
          <w:b/>
          <w:bCs/>
          <w:color w:val="21242C"/>
          <w:sz w:val="45"/>
          <w:szCs w:val="45"/>
          <w:lang w:eastAsia="es-PR"/>
        </w:rPr>
        <w:t>Overview</w:t>
      </w:r>
      <w:proofErr w:type="spellEnd"/>
    </w:p>
    <w:p w14:paraId="6CD00BE2" w14:textId="77777777" w:rsidR="002F5386" w:rsidRPr="002F5386" w:rsidRDefault="002F5386" w:rsidP="002F5386">
      <w:pPr>
        <w:numPr>
          <w:ilvl w:val="0"/>
          <w:numId w:val="1"/>
        </w:numPr>
        <w:shd w:val="clear" w:color="auto" w:fill="FFFFFF"/>
        <w:spacing w:line="450" w:lineRule="atLeast"/>
        <w:ind w:left="0"/>
        <w:textAlignment w:val="baseline"/>
        <w:rPr>
          <w:rFonts w:ascii="Georgia" w:eastAsia="Times New Roman" w:hAnsi="Georgia" w:cs="Helvetica"/>
          <w:color w:val="21242C"/>
          <w:sz w:val="30"/>
          <w:szCs w:val="30"/>
          <w:lang w:val="en-US" w:eastAsia="es-PR"/>
        </w:rPr>
      </w:pPr>
      <w:r w:rsidRPr="002F5386">
        <w:rPr>
          <w:rFonts w:ascii="Georgia" w:eastAsia="Times New Roman" w:hAnsi="Georgia" w:cs="Helvetica"/>
          <w:color w:val="21242C"/>
          <w:sz w:val="30"/>
          <w:szCs w:val="30"/>
          <w:lang w:val="en-US" w:eastAsia="es-PR"/>
        </w:rPr>
        <w:t>The </w:t>
      </w:r>
      <w:r w:rsidRPr="002F5386">
        <w:rPr>
          <w:rFonts w:ascii="Georgia" w:eastAsia="Times New Roman" w:hAnsi="Georgia" w:cs="Helvetica"/>
          <w:b/>
          <w:bCs/>
          <w:color w:val="21242C"/>
          <w:sz w:val="30"/>
          <w:szCs w:val="30"/>
          <w:bdr w:val="none" w:sz="0" w:space="0" w:color="auto" w:frame="1"/>
          <w:lang w:val="en-US" w:eastAsia="es-PR"/>
        </w:rPr>
        <w:t>Homestead Act of 1862</w:t>
      </w:r>
      <w:r w:rsidRPr="002F5386">
        <w:rPr>
          <w:rFonts w:ascii="Georgia" w:eastAsia="Times New Roman" w:hAnsi="Georgia" w:cs="Helvetica"/>
          <w:color w:val="21242C"/>
          <w:sz w:val="30"/>
          <w:szCs w:val="30"/>
          <w:lang w:val="en-US" w:eastAsia="es-PR"/>
        </w:rPr>
        <w:t> parceled out millions of acres of land to settlers. All US citizens, including women, African Americans, freed slaves, and immigrants, were eligible to apply to the federal government for a “homestead,” or 160-acre plot of land.</w:t>
      </w:r>
    </w:p>
    <w:p w14:paraId="0464C807" w14:textId="77777777" w:rsidR="002F5386" w:rsidRPr="002F5386" w:rsidRDefault="002F5386" w:rsidP="002F5386">
      <w:pPr>
        <w:numPr>
          <w:ilvl w:val="0"/>
          <w:numId w:val="1"/>
        </w:numPr>
        <w:shd w:val="clear" w:color="auto" w:fill="FFFFFF"/>
        <w:spacing w:line="450" w:lineRule="atLeast"/>
        <w:ind w:left="0"/>
        <w:textAlignment w:val="baseline"/>
        <w:rPr>
          <w:rFonts w:ascii="Georgia" w:eastAsia="Times New Roman" w:hAnsi="Georgia" w:cs="Helvetica"/>
          <w:color w:val="21242C"/>
          <w:sz w:val="30"/>
          <w:szCs w:val="30"/>
          <w:lang w:val="en-US" w:eastAsia="es-PR"/>
        </w:rPr>
      </w:pPr>
      <w:r w:rsidRPr="002F5386">
        <w:rPr>
          <w:rFonts w:ascii="Georgia" w:eastAsia="Times New Roman" w:hAnsi="Georgia" w:cs="Helvetica"/>
          <w:color w:val="21242C"/>
          <w:sz w:val="30"/>
          <w:szCs w:val="30"/>
          <w:lang w:val="en-US" w:eastAsia="es-PR"/>
        </w:rPr>
        <w:t>Homesteading was a contentious issue, because Northerners and Republicans wanted to open the land to settlement by individual farmers, while Southern Democrats sought to make the land available only to slaveholders.</w:t>
      </w:r>
    </w:p>
    <w:p w14:paraId="295A6FD0" w14:textId="77777777" w:rsidR="002F5386" w:rsidRPr="002F5386" w:rsidRDefault="002F5386" w:rsidP="002F5386">
      <w:pPr>
        <w:numPr>
          <w:ilvl w:val="0"/>
          <w:numId w:val="1"/>
        </w:numPr>
        <w:shd w:val="clear" w:color="auto" w:fill="FFFFFF"/>
        <w:spacing w:line="450" w:lineRule="atLeast"/>
        <w:ind w:left="0"/>
        <w:textAlignment w:val="baseline"/>
        <w:rPr>
          <w:rFonts w:ascii="Georgia" w:eastAsia="Times New Roman" w:hAnsi="Georgia" w:cs="Helvetica"/>
          <w:color w:val="21242C"/>
          <w:sz w:val="30"/>
          <w:szCs w:val="30"/>
          <w:lang w:val="en-US" w:eastAsia="es-PR"/>
        </w:rPr>
      </w:pPr>
      <w:r w:rsidRPr="002F5386">
        <w:rPr>
          <w:rFonts w:ascii="Georgia" w:eastAsia="Times New Roman" w:hAnsi="Georgia" w:cs="Helvetica"/>
          <w:color w:val="21242C"/>
          <w:sz w:val="30"/>
          <w:szCs w:val="30"/>
          <w:lang w:val="en-US" w:eastAsia="es-PR"/>
        </w:rPr>
        <w:t xml:space="preserve">The </w:t>
      </w:r>
      <w:proofErr w:type="spellStart"/>
      <w:r w:rsidRPr="002F5386">
        <w:rPr>
          <w:rFonts w:ascii="Georgia" w:eastAsia="Times New Roman" w:hAnsi="Georgia" w:cs="Helvetica"/>
          <w:color w:val="21242C"/>
          <w:sz w:val="30"/>
          <w:szCs w:val="30"/>
          <w:lang w:val="en-US" w:eastAsia="es-PR"/>
        </w:rPr>
        <w:t>exodusters</w:t>
      </w:r>
      <w:proofErr w:type="spellEnd"/>
      <w:r w:rsidRPr="002F5386">
        <w:rPr>
          <w:rFonts w:ascii="Georgia" w:eastAsia="Times New Roman" w:hAnsi="Georgia" w:cs="Helvetica"/>
          <w:color w:val="21242C"/>
          <w:sz w:val="30"/>
          <w:szCs w:val="30"/>
          <w:lang w:val="en-US" w:eastAsia="es-PR"/>
        </w:rPr>
        <w:t xml:space="preserve"> were African American migrants who left the South after the Civil War to settle in the states of Colorado, Kansas, and Oklahoma.</w:t>
      </w:r>
    </w:p>
    <w:p w14:paraId="0D804C0B" w14:textId="77777777" w:rsidR="002F5386" w:rsidRPr="002F5386" w:rsidRDefault="002F5386" w:rsidP="002F5386">
      <w:pPr>
        <w:shd w:val="clear" w:color="auto" w:fill="FFFFFF"/>
        <w:spacing w:before="720" w:after="240" w:line="240" w:lineRule="auto"/>
        <w:textAlignment w:val="baseline"/>
        <w:outlineLvl w:val="1"/>
        <w:rPr>
          <w:rFonts w:ascii="Georgia" w:eastAsia="Times New Roman" w:hAnsi="Georgia" w:cs="Helvetica"/>
          <w:b/>
          <w:bCs/>
          <w:color w:val="21242C"/>
          <w:sz w:val="45"/>
          <w:szCs w:val="45"/>
          <w:lang w:val="en-US" w:eastAsia="es-PR"/>
        </w:rPr>
      </w:pPr>
      <w:r w:rsidRPr="002F5386">
        <w:rPr>
          <w:rFonts w:ascii="Georgia" w:eastAsia="Times New Roman" w:hAnsi="Georgia" w:cs="Helvetica"/>
          <w:b/>
          <w:bCs/>
          <w:color w:val="21242C"/>
          <w:sz w:val="45"/>
          <w:szCs w:val="45"/>
          <w:lang w:val="en-US" w:eastAsia="es-PR"/>
        </w:rPr>
        <w:t>Background to the Homestead Act</w:t>
      </w:r>
    </w:p>
    <w:p w14:paraId="0DF1EE6F" w14:textId="77777777" w:rsidR="002F5386" w:rsidRPr="002F5386" w:rsidRDefault="002F5386" w:rsidP="002F538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2F5386">
        <w:rPr>
          <w:rFonts w:ascii="Georgia" w:eastAsia="Times New Roman" w:hAnsi="Georgia" w:cs="Helvetica"/>
          <w:color w:val="21242C"/>
          <w:sz w:val="30"/>
          <w:szCs w:val="30"/>
          <w:lang w:val="en-US" w:eastAsia="es-PR"/>
        </w:rPr>
        <w:t>The </w:t>
      </w:r>
      <w:r w:rsidRPr="002F5386">
        <w:rPr>
          <w:rFonts w:ascii="Georgia" w:eastAsia="Times New Roman" w:hAnsi="Georgia" w:cs="Helvetica"/>
          <w:b/>
          <w:bCs/>
          <w:color w:val="21242C"/>
          <w:sz w:val="30"/>
          <w:szCs w:val="30"/>
          <w:bdr w:val="none" w:sz="0" w:space="0" w:color="auto" w:frame="1"/>
          <w:lang w:val="en-US" w:eastAsia="es-PR"/>
        </w:rPr>
        <w:t>Homestead Act of 1862</w:t>
      </w:r>
      <w:r w:rsidRPr="002F5386">
        <w:rPr>
          <w:rFonts w:ascii="Georgia" w:eastAsia="Times New Roman" w:hAnsi="Georgia" w:cs="Helvetica"/>
          <w:color w:val="21242C"/>
          <w:sz w:val="30"/>
          <w:szCs w:val="30"/>
          <w:lang w:val="en-US" w:eastAsia="es-PR"/>
        </w:rPr>
        <w:t xml:space="preserve"> was not the first land-grant legislation in US history. In fact, the practice of governments awarding free land to </w:t>
      </w:r>
      <w:proofErr w:type="gramStart"/>
      <w:r w:rsidRPr="002F5386">
        <w:rPr>
          <w:rFonts w:ascii="Georgia" w:eastAsia="Times New Roman" w:hAnsi="Georgia" w:cs="Helvetica"/>
          <w:color w:val="21242C"/>
          <w:sz w:val="30"/>
          <w:szCs w:val="30"/>
          <w:lang w:val="en-US" w:eastAsia="es-PR"/>
        </w:rPr>
        <w:t>settlers</w:t>
      </w:r>
      <w:proofErr w:type="gramEnd"/>
      <w:r w:rsidRPr="002F5386">
        <w:rPr>
          <w:rFonts w:ascii="Georgia" w:eastAsia="Times New Roman" w:hAnsi="Georgia" w:cs="Helvetica"/>
          <w:color w:val="21242C"/>
          <w:sz w:val="30"/>
          <w:szCs w:val="30"/>
          <w:lang w:val="en-US" w:eastAsia="es-PR"/>
        </w:rPr>
        <w:t xml:space="preserve"> dates back to early colonial period, when the British encouraged settlement of the “New World” by granting settlers the claims to vast swathes of land. And ever since the </w:t>
      </w:r>
      <w:r w:rsidRPr="002F5386">
        <w:rPr>
          <w:rFonts w:ascii="Georgia" w:eastAsia="Times New Roman" w:hAnsi="Georgia" w:cs="Helvetica"/>
          <w:b/>
          <w:bCs/>
          <w:color w:val="21242C"/>
          <w:sz w:val="30"/>
          <w:szCs w:val="30"/>
          <w:bdr w:val="none" w:sz="0" w:space="0" w:color="auto" w:frame="1"/>
          <w:lang w:val="en-US" w:eastAsia="es-PR"/>
        </w:rPr>
        <w:t>Northwest Ordinance of 1787</w:t>
      </w:r>
      <w:r w:rsidRPr="002F5386">
        <w:rPr>
          <w:rFonts w:ascii="Georgia" w:eastAsia="Times New Roman" w:hAnsi="Georgia" w:cs="Helvetica"/>
          <w:color w:val="21242C"/>
          <w:sz w:val="30"/>
          <w:szCs w:val="30"/>
          <w:lang w:val="en-US" w:eastAsia="es-PR"/>
        </w:rPr>
        <w:t xml:space="preserve">, which established the Northwest Territory (modern-day Illinois, Indiana, Michigan, Minnesota, Ohio, and Wisconsin) and prohibited the extension of slavery into that territory, land-grant legislation has been inextricably tied to the issue of slavery. A competition ensued over the admission of free states and slave states into the </w:t>
      </w:r>
      <w:proofErr w:type="gramStart"/>
      <w:r w:rsidRPr="002F5386">
        <w:rPr>
          <w:rFonts w:ascii="Georgia" w:eastAsia="Times New Roman" w:hAnsi="Georgia" w:cs="Helvetica"/>
          <w:color w:val="21242C"/>
          <w:sz w:val="30"/>
          <w:szCs w:val="30"/>
          <w:lang w:val="en-US" w:eastAsia="es-PR"/>
        </w:rPr>
        <w:t>Union.</w:t>
      </w:r>
      <w:r w:rsidRPr="002F5386">
        <w:rPr>
          <w:rFonts w:ascii="Georgia" w:eastAsia="Times New Roman" w:hAnsi="Georgia" w:cs="Times New Roman"/>
          <w:color w:val="21242C"/>
          <w:sz w:val="30"/>
          <w:szCs w:val="30"/>
          <w:bdr w:val="none" w:sz="0" w:space="0" w:color="auto" w:frame="1"/>
          <w:lang w:val="en-US" w:eastAsia="es-PR"/>
        </w:rPr>
        <w:t>^</w:t>
      </w:r>
      <w:proofErr w:type="gramEnd"/>
      <w:r w:rsidRPr="002F5386">
        <w:rPr>
          <w:rFonts w:ascii="Georgia" w:eastAsia="Times New Roman" w:hAnsi="Georgia" w:cs="Times New Roman"/>
          <w:color w:val="21242C"/>
          <w:sz w:val="30"/>
          <w:szCs w:val="30"/>
          <w:bdr w:val="none" w:sz="0" w:space="0" w:color="auto" w:frame="1"/>
          <w:lang w:val="en-US" w:eastAsia="es-PR"/>
        </w:rPr>
        <w:t>1</w:t>
      </w:r>
      <w:r w:rsidRPr="002F5386">
        <w:rPr>
          <w:rFonts w:ascii="Georgia" w:eastAsia="Times New Roman" w:hAnsi="Georgia" w:cs="Times New Roman"/>
          <w:color w:val="21242C"/>
          <w:sz w:val="21"/>
          <w:szCs w:val="21"/>
          <w:bdr w:val="none" w:sz="0" w:space="0" w:color="auto" w:frame="1"/>
          <w:lang w:val="en-US" w:eastAsia="es-PR"/>
        </w:rPr>
        <w:t>1</w:t>
      </w:r>
      <w:r w:rsidRPr="002F5386">
        <w:rPr>
          <w:rFonts w:ascii="Georgia" w:eastAsia="Times New Roman" w:hAnsi="Georgia" w:cs="Helvetica"/>
          <w:color w:val="21242C"/>
          <w:sz w:val="30"/>
          <w:szCs w:val="30"/>
          <w:bdr w:val="none" w:sz="0" w:space="0" w:color="auto" w:frame="1"/>
          <w:lang w:val="en-US" w:eastAsia="es-PR"/>
        </w:rPr>
        <w:t>start superscript, 1, end superscript</w:t>
      </w:r>
    </w:p>
    <w:p w14:paraId="1554C0CA" w14:textId="77777777" w:rsidR="002F5386" w:rsidRPr="002F5386" w:rsidRDefault="002F5386" w:rsidP="002F538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2F5386">
        <w:rPr>
          <w:rFonts w:ascii="Georgia" w:eastAsia="Times New Roman" w:hAnsi="Georgia" w:cs="Helvetica"/>
          <w:color w:val="21242C"/>
          <w:sz w:val="30"/>
          <w:szCs w:val="30"/>
          <w:lang w:val="en-US" w:eastAsia="es-PR"/>
        </w:rPr>
        <w:lastRenderedPageBreak/>
        <w:t>Homesteading was contentious because northerners and Republicans wanted to free up large plots of land to settlement by individual farmers, while Southern Democrats sought to make the lands of the west available only to slave-owners. Congress had passed a homestead act in 1860, but President James Buchanan, a Democrat, vetoed it. Only after the Southern states had seceded from the union in 1861 could the Homestead Act be passed. After Congress was emptied of Southern slaveholding legislators, President Abraham Lincoln, a Republican, signed the </w:t>
      </w:r>
      <w:r w:rsidRPr="002F5386">
        <w:rPr>
          <w:rFonts w:ascii="Georgia" w:eastAsia="Times New Roman" w:hAnsi="Georgia" w:cs="Helvetica"/>
          <w:b/>
          <w:bCs/>
          <w:color w:val="21242C"/>
          <w:sz w:val="30"/>
          <w:szCs w:val="30"/>
          <w:bdr w:val="none" w:sz="0" w:space="0" w:color="auto" w:frame="1"/>
          <w:lang w:val="en-US" w:eastAsia="es-PR"/>
        </w:rPr>
        <w:t>Homestead Act of 1862</w:t>
      </w:r>
      <w:r w:rsidRPr="002F5386">
        <w:rPr>
          <w:rFonts w:ascii="Georgia" w:eastAsia="Times New Roman" w:hAnsi="Georgia" w:cs="Helvetica"/>
          <w:color w:val="21242C"/>
          <w:sz w:val="30"/>
          <w:szCs w:val="30"/>
          <w:lang w:val="en-US" w:eastAsia="es-PR"/>
        </w:rPr>
        <w:t>.</w:t>
      </w:r>
    </w:p>
    <w:p w14:paraId="6F74BC27" w14:textId="77777777" w:rsidR="002F5386" w:rsidRPr="002F5386" w:rsidRDefault="002F5386" w:rsidP="002F5386">
      <w:pPr>
        <w:shd w:val="clear" w:color="auto" w:fill="FFFFFF"/>
        <w:spacing w:before="720" w:after="240" w:line="240" w:lineRule="auto"/>
        <w:textAlignment w:val="baseline"/>
        <w:outlineLvl w:val="1"/>
        <w:rPr>
          <w:rFonts w:ascii="Georgia" w:eastAsia="Times New Roman" w:hAnsi="Georgia" w:cs="Helvetica"/>
          <w:b/>
          <w:bCs/>
          <w:color w:val="21242C"/>
          <w:sz w:val="45"/>
          <w:szCs w:val="45"/>
          <w:lang w:val="en-US" w:eastAsia="es-PR"/>
        </w:rPr>
      </w:pPr>
      <w:r w:rsidRPr="002F5386">
        <w:rPr>
          <w:rFonts w:ascii="Georgia" w:eastAsia="Times New Roman" w:hAnsi="Georgia" w:cs="Helvetica"/>
          <w:b/>
          <w:bCs/>
          <w:color w:val="21242C"/>
          <w:sz w:val="45"/>
          <w:szCs w:val="45"/>
          <w:lang w:val="en-US" w:eastAsia="es-PR"/>
        </w:rPr>
        <w:t>The Homestead Acts</w:t>
      </w:r>
    </w:p>
    <w:p w14:paraId="6C631BE7" w14:textId="77777777" w:rsidR="002F5386" w:rsidRPr="002F5386" w:rsidRDefault="002F5386" w:rsidP="002F538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2F5386">
        <w:rPr>
          <w:rFonts w:ascii="Georgia" w:eastAsia="Times New Roman" w:hAnsi="Georgia" w:cs="Helvetica"/>
          <w:color w:val="21242C"/>
          <w:sz w:val="30"/>
          <w:szCs w:val="30"/>
          <w:lang w:val="en-US" w:eastAsia="es-PR"/>
        </w:rPr>
        <w:t>A homestead was a plot of land, typically 160 acres in size, that was awarded to any US citizen who pledged to settle and farm the land for at least five years. The only requirements were that the applicant must be at least 21 years of age (or be the head of a household) and the applicant must never have “borne arms against the United States Government or given aid and comfort to its enemies.”</w:t>
      </w:r>
      <w:r w:rsidRPr="002F5386">
        <w:rPr>
          <w:rFonts w:ascii="Georgia" w:eastAsia="Times New Roman" w:hAnsi="Georgia" w:cs="Times New Roman"/>
          <w:color w:val="21242C"/>
          <w:sz w:val="30"/>
          <w:szCs w:val="30"/>
          <w:bdr w:val="none" w:sz="0" w:space="0" w:color="auto" w:frame="1"/>
          <w:lang w:val="en-US" w:eastAsia="es-PR"/>
        </w:rPr>
        <w:t>^2</w:t>
      </w:r>
      <w:r w:rsidRPr="002F5386">
        <w:rPr>
          <w:rFonts w:ascii="Georgia" w:eastAsia="Times New Roman" w:hAnsi="Georgia" w:cs="Times New Roman"/>
          <w:color w:val="21242C"/>
          <w:sz w:val="21"/>
          <w:szCs w:val="21"/>
          <w:bdr w:val="none" w:sz="0" w:space="0" w:color="auto" w:frame="1"/>
          <w:lang w:val="en-US" w:eastAsia="es-PR"/>
        </w:rPr>
        <w:t>2</w:t>
      </w:r>
      <w:r w:rsidRPr="002F5386">
        <w:rPr>
          <w:rFonts w:ascii="Georgia" w:eastAsia="Times New Roman" w:hAnsi="Georgia" w:cs="Helvetica"/>
          <w:color w:val="21242C"/>
          <w:sz w:val="30"/>
          <w:szCs w:val="30"/>
          <w:bdr w:val="none" w:sz="0" w:space="0" w:color="auto" w:frame="1"/>
          <w:lang w:val="en-US" w:eastAsia="es-PR"/>
        </w:rPr>
        <w:t>squared</w:t>
      </w:r>
      <w:r w:rsidRPr="002F5386">
        <w:rPr>
          <w:rFonts w:ascii="Georgia" w:eastAsia="Times New Roman" w:hAnsi="Georgia" w:cs="Helvetica"/>
          <w:color w:val="21242C"/>
          <w:sz w:val="30"/>
          <w:szCs w:val="30"/>
          <w:lang w:val="en-US" w:eastAsia="es-PR"/>
        </w:rPr>
        <w:t> After the </w:t>
      </w:r>
      <w:hyperlink r:id="rId5" w:tgtFrame="_blank" w:history="1">
        <w:r w:rsidRPr="002F5386">
          <w:rPr>
            <w:rFonts w:ascii="Georgia" w:eastAsia="Times New Roman" w:hAnsi="Georgia" w:cs="Helvetica"/>
            <w:color w:val="0000FF"/>
            <w:sz w:val="30"/>
            <w:szCs w:val="30"/>
            <w:u w:val="single"/>
            <w:bdr w:val="none" w:sz="0" w:space="0" w:color="auto" w:frame="1"/>
            <w:lang w:val="en-US" w:eastAsia="es-PR"/>
          </w:rPr>
          <w:t>Civil War</w:t>
        </w:r>
      </w:hyperlink>
      <w:r w:rsidRPr="002F5386">
        <w:rPr>
          <w:rFonts w:ascii="Georgia" w:eastAsia="Times New Roman" w:hAnsi="Georgia" w:cs="Helvetica"/>
          <w:color w:val="21242C"/>
          <w:sz w:val="30"/>
          <w:szCs w:val="30"/>
          <w:lang w:val="en-US" w:eastAsia="es-PR"/>
        </w:rPr>
        <w:t xml:space="preserve">, this meant that ex-Confederate soldiers were ineligible to apply for a homestead. With the passage of the Fourteenth Amendment, which guaranteed US citizenship to African Americans and ex-slaves, homesteading became a possibility for </w:t>
      </w:r>
      <w:proofErr w:type="spellStart"/>
      <w:r w:rsidRPr="002F5386">
        <w:rPr>
          <w:rFonts w:ascii="Georgia" w:eastAsia="Times New Roman" w:hAnsi="Georgia" w:cs="Helvetica"/>
          <w:color w:val="21242C"/>
          <w:sz w:val="30"/>
          <w:szCs w:val="30"/>
          <w:lang w:val="en-US" w:eastAsia="es-PR"/>
        </w:rPr>
        <w:t>freedpeople</w:t>
      </w:r>
      <w:proofErr w:type="spellEnd"/>
      <w:r w:rsidRPr="002F5386">
        <w:rPr>
          <w:rFonts w:ascii="Georgia" w:eastAsia="Times New Roman" w:hAnsi="Georgia" w:cs="Helvetica"/>
          <w:color w:val="21242C"/>
          <w:sz w:val="30"/>
          <w:szCs w:val="30"/>
          <w:lang w:val="en-US" w:eastAsia="es-PR"/>
        </w:rPr>
        <w:t>. And after a Supreme Court decision in 1898, immigrants became eligible to apply to the federal government for a homestead as well, though by that time, the best lands had already been claimed.</w:t>
      </w:r>
    </w:p>
    <w:p w14:paraId="313250F3" w14:textId="77777777" w:rsidR="002F5386" w:rsidRPr="002F5386" w:rsidRDefault="002F5386" w:rsidP="002F5386">
      <w:pPr>
        <w:shd w:val="clear" w:color="auto" w:fill="FFFFFF"/>
        <w:spacing w:after="0" w:line="294" w:lineRule="atLeast"/>
        <w:textAlignment w:val="baseline"/>
        <w:rPr>
          <w:rFonts w:ascii="Georgia" w:eastAsia="Times New Roman" w:hAnsi="Georgia" w:cs="Helvetica"/>
          <w:color w:val="21242C"/>
          <w:sz w:val="21"/>
          <w:szCs w:val="21"/>
          <w:lang w:val="en-US" w:eastAsia="es-PR"/>
        </w:rPr>
      </w:pPr>
      <w:r w:rsidRPr="002F5386">
        <w:rPr>
          <w:rFonts w:ascii="Georgia" w:eastAsia="Times New Roman" w:hAnsi="Georgia" w:cs="Helvetica"/>
          <w:noProof/>
          <w:color w:val="21242C"/>
          <w:sz w:val="21"/>
          <w:szCs w:val="21"/>
          <w:lang w:eastAsia="es-PR"/>
        </w:rPr>
        <w:lastRenderedPageBreak/>
        <w:drawing>
          <wp:anchor distT="0" distB="0" distL="114300" distR="114300" simplePos="0" relativeHeight="251658240" behindDoc="0" locked="0" layoutInCell="1" allowOverlap="1" wp14:anchorId="521CFD71" wp14:editId="51ED12F0">
            <wp:simplePos x="0" y="0"/>
            <wp:positionH relativeFrom="column">
              <wp:posOffset>0</wp:posOffset>
            </wp:positionH>
            <wp:positionV relativeFrom="paragraph">
              <wp:posOffset>-4445</wp:posOffset>
            </wp:positionV>
            <wp:extent cx="3126971" cy="2466975"/>
            <wp:effectExtent l="0" t="0" r="0" b="0"/>
            <wp:wrapThrough wrapText="bothSides">
              <wp:wrapPolygon edited="0">
                <wp:start x="0" y="0"/>
                <wp:lineTo x="0" y="21350"/>
                <wp:lineTo x="21451" y="21350"/>
                <wp:lineTo x="21451" y="0"/>
                <wp:lineTo x="0" y="0"/>
              </wp:wrapPolygon>
            </wp:wrapThrough>
            <wp:docPr id="2" name="Picture 2" descr="Photograph of a white family in a covered wagon standing on the prair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 of a white family in a covered wagon standing on the prairi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6971"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840A2" w14:textId="77777777" w:rsidR="002F5386" w:rsidRPr="002F5386" w:rsidRDefault="002F5386" w:rsidP="002F5386">
      <w:pPr>
        <w:shd w:val="clear" w:color="auto" w:fill="FFFFFF"/>
        <w:spacing w:line="450" w:lineRule="atLeast"/>
        <w:ind w:left="-15" w:right="-15"/>
        <w:textAlignment w:val="baseline"/>
        <w:rPr>
          <w:rFonts w:ascii="Georgia" w:eastAsia="Times New Roman" w:hAnsi="Georgia" w:cs="Helvetica"/>
          <w:color w:val="21242C"/>
          <w:sz w:val="30"/>
          <w:szCs w:val="30"/>
          <w:bdr w:val="none" w:sz="0" w:space="0" w:color="auto" w:frame="1"/>
          <w:lang w:val="en-US" w:eastAsia="es-PR"/>
        </w:rPr>
      </w:pPr>
      <w:r w:rsidRPr="002F5386">
        <w:rPr>
          <w:rFonts w:ascii="Georgia" w:eastAsia="Times New Roman" w:hAnsi="Georgia" w:cs="Helvetica"/>
          <w:color w:val="21242C"/>
          <w:sz w:val="30"/>
          <w:szCs w:val="30"/>
          <w:bdr w:val="none" w:sz="0" w:space="0" w:color="auto" w:frame="1"/>
          <w:lang w:val="en-US" w:eastAsia="es-PR"/>
        </w:rPr>
        <w:t>Photograph of a white family in a covered wagon standing on the prairie.</w:t>
      </w:r>
    </w:p>
    <w:p w14:paraId="3EB47632" w14:textId="77777777" w:rsidR="002F5386" w:rsidRPr="002F5386" w:rsidRDefault="002F5386" w:rsidP="002F5386">
      <w:pPr>
        <w:shd w:val="clear" w:color="auto" w:fill="FFFFFF"/>
        <w:spacing w:line="285" w:lineRule="atLeast"/>
        <w:textAlignment w:val="baseline"/>
        <w:rPr>
          <w:rFonts w:ascii="Georgia" w:eastAsia="Times New Roman" w:hAnsi="Georgia" w:cs="Helvetica"/>
          <w:color w:val="21242C"/>
          <w:sz w:val="21"/>
          <w:szCs w:val="21"/>
          <w:lang w:val="en-US" w:eastAsia="es-PR"/>
        </w:rPr>
      </w:pPr>
      <w:r w:rsidRPr="002F5386">
        <w:rPr>
          <w:rFonts w:ascii="Georgia" w:eastAsia="Times New Roman" w:hAnsi="Georgia" w:cs="Helvetica"/>
          <w:color w:val="21242C"/>
          <w:sz w:val="21"/>
          <w:szCs w:val="21"/>
          <w:lang w:val="en-US" w:eastAsia="es-PR"/>
        </w:rPr>
        <w:t>A family of homesteaders. </w:t>
      </w:r>
      <w:hyperlink r:id="rId7" w:tgtFrame="_blank" w:history="1">
        <w:r w:rsidRPr="002F5386">
          <w:rPr>
            <w:rFonts w:ascii="Georgia" w:eastAsia="Times New Roman" w:hAnsi="Georgia" w:cs="Helvetica"/>
            <w:color w:val="0000FF"/>
            <w:sz w:val="21"/>
            <w:szCs w:val="21"/>
            <w:u w:val="single"/>
            <w:bdr w:val="none" w:sz="0" w:space="0" w:color="auto" w:frame="1"/>
            <w:lang w:val="en-US" w:eastAsia="es-PR"/>
          </w:rPr>
          <w:t>Image</w:t>
        </w:r>
      </w:hyperlink>
      <w:r w:rsidRPr="002F5386">
        <w:rPr>
          <w:rFonts w:ascii="Georgia" w:eastAsia="Times New Roman" w:hAnsi="Georgia" w:cs="Helvetica"/>
          <w:color w:val="21242C"/>
          <w:sz w:val="21"/>
          <w:szCs w:val="21"/>
          <w:lang w:val="en-US" w:eastAsia="es-PR"/>
        </w:rPr>
        <w:t> courtesy National Archives.</w:t>
      </w:r>
    </w:p>
    <w:p w14:paraId="2C273302" w14:textId="11E4732C" w:rsidR="002F5386" w:rsidRPr="002F5386" w:rsidRDefault="002F5386" w:rsidP="002F538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2F5386">
        <w:rPr>
          <w:rFonts w:ascii="Georgia" w:eastAsia="Times New Roman" w:hAnsi="Georgia" w:cs="Helvetica"/>
          <w:color w:val="21242C"/>
          <w:sz w:val="30"/>
          <w:szCs w:val="30"/>
          <w:lang w:val="en-US" w:eastAsia="es-PR"/>
        </w:rPr>
        <w:t>From 1862 to 1934, the federal government granted over a million and a half homesteads to private citizens. This represented approximately ten percent of the entire landmass of the United States.</w:t>
      </w:r>
      <w:r w:rsidRPr="002F5386">
        <w:rPr>
          <w:rFonts w:ascii="Georgia" w:eastAsia="Times New Roman" w:hAnsi="Georgia" w:cs="Times New Roman"/>
          <w:color w:val="21242C"/>
          <w:sz w:val="30"/>
          <w:szCs w:val="30"/>
          <w:bdr w:val="none" w:sz="0" w:space="0" w:color="auto" w:frame="1"/>
          <w:lang w:val="en-US" w:eastAsia="es-PR"/>
        </w:rPr>
        <w:t>^3</w:t>
      </w:r>
      <w:r w:rsidRPr="002F5386">
        <w:rPr>
          <w:rFonts w:ascii="Georgia" w:eastAsia="Times New Roman" w:hAnsi="Georgia" w:cs="Times New Roman"/>
          <w:color w:val="21242C"/>
          <w:sz w:val="21"/>
          <w:szCs w:val="21"/>
          <w:bdr w:val="none" w:sz="0" w:space="0" w:color="auto" w:frame="1"/>
          <w:lang w:val="en-US" w:eastAsia="es-PR"/>
        </w:rPr>
        <w:t>3</w:t>
      </w:r>
      <w:r w:rsidRPr="002F5386">
        <w:rPr>
          <w:rFonts w:ascii="Georgia" w:eastAsia="Times New Roman" w:hAnsi="Georgia" w:cs="Helvetica"/>
          <w:color w:val="21242C"/>
          <w:sz w:val="30"/>
          <w:szCs w:val="30"/>
          <w:bdr w:val="none" w:sz="0" w:space="0" w:color="auto" w:frame="1"/>
          <w:lang w:val="en-US" w:eastAsia="es-PR"/>
        </w:rPr>
        <w:t>cubed</w:t>
      </w:r>
      <w:r w:rsidRPr="002F5386">
        <w:rPr>
          <w:rFonts w:ascii="Georgia" w:eastAsia="Times New Roman" w:hAnsi="Georgia" w:cs="Helvetica"/>
          <w:color w:val="21242C"/>
          <w:sz w:val="30"/>
          <w:szCs w:val="30"/>
          <w:lang w:val="en-US" w:eastAsia="es-PR"/>
        </w:rPr>
        <w:t> It was a massive transfer of land ownership from the federal government to individual citizens, and inaugurated a series of “land rushes,” during which homesteaders rushed in to settle the land on a first-come, first-serve basis. The Homestead Act facilitated the rapid settlement of territories in the West and Midwest United States.</w:t>
      </w:r>
    </w:p>
    <w:p w14:paraId="76DC9B35" w14:textId="4FFD1F81" w:rsidR="002F5386" w:rsidRPr="002F5386" w:rsidRDefault="002F5386" w:rsidP="002F5386">
      <w:pPr>
        <w:shd w:val="clear" w:color="auto" w:fill="FFFFFF"/>
        <w:spacing w:before="720" w:after="240" w:line="240" w:lineRule="auto"/>
        <w:textAlignment w:val="baseline"/>
        <w:outlineLvl w:val="1"/>
        <w:rPr>
          <w:rFonts w:ascii="Georgia" w:eastAsia="Times New Roman" w:hAnsi="Georgia" w:cs="Helvetica"/>
          <w:b/>
          <w:bCs/>
          <w:color w:val="21242C"/>
          <w:sz w:val="45"/>
          <w:szCs w:val="45"/>
          <w:lang w:val="en-US" w:eastAsia="es-PR"/>
        </w:rPr>
      </w:pPr>
      <w:r w:rsidRPr="002F5386">
        <w:rPr>
          <w:rFonts w:ascii="Georgia" w:eastAsia="Times New Roman" w:hAnsi="Georgia" w:cs="Helvetica"/>
          <w:b/>
          <w:bCs/>
          <w:color w:val="21242C"/>
          <w:sz w:val="45"/>
          <w:szCs w:val="45"/>
          <w:lang w:val="en-US" w:eastAsia="es-PR"/>
        </w:rPr>
        <w:t>The Exodusters</w:t>
      </w:r>
    </w:p>
    <w:p w14:paraId="083B2509" w14:textId="3CAE754D" w:rsidR="002F5386" w:rsidRPr="002F5386" w:rsidRDefault="002F5386" w:rsidP="002F5386">
      <w:pPr>
        <w:shd w:val="clear" w:color="auto" w:fill="FFFFFF"/>
        <w:spacing w:line="450" w:lineRule="atLeast"/>
        <w:textAlignment w:val="baseline"/>
        <w:rPr>
          <w:rFonts w:ascii="Georgia" w:eastAsia="Times New Roman" w:hAnsi="Georgia" w:cs="Helvetica"/>
          <w:color w:val="21242C"/>
          <w:sz w:val="30"/>
          <w:szCs w:val="30"/>
          <w:lang w:eastAsia="es-PR"/>
        </w:rPr>
      </w:pPr>
      <w:r w:rsidRPr="002F5386">
        <w:rPr>
          <w:rFonts w:ascii="Georgia" w:eastAsia="Times New Roman" w:hAnsi="Georgia" w:cs="Helvetica"/>
          <w:noProof/>
          <w:color w:val="21242C"/>
          <w:sz w:val="21"/>
          <w:szCs w:val="21"/>
          <w:lang w:eastAsia="es-PR"/>
        </w:rPr>
        <w:lastRenderedPageBreak/>
        <w:drawing>
          <wp:anchor distT="0" distB="0" distL="114300" distR="114300" simplePos="0" relativeHeight="251661312" behindDoc="1" locked="0" layoutInCell="1" allowOverlap="1" wp14:anchorId="08D394E4" wp14:editId="0813F7DF">
            <wp:simplePos x="0" y="0"/>
            <wp:positionH relativeFrom="column">
              <wp:posOffset>3695065</wp:posOffset>
            </wp:positionH>
            <wp:positionV relativeFrom="paragraph">
              <wp:posOffset>2085340</wp:posOffset>
            </wp:positionV>
            <wp:extent cx="2867025" cy="4081145"/>
            <wp:effectExtent l="0" t="0" r="9525" b="0"/>
            <wp:wrapTight wrapText="bothSides">
              <wp:wrapPolygon edited="0">
                <wp:start x="0" y="0"/>
                <wp:lineTo x="0" y="21476"/>
                <wp:lineTo x="21528" y="21476"/>
                <wp:lineTo x="21528" y="0"/>
                <wp:lineTo x="0" y="0"/>
              </wp:wrapPolygon>
            </wp:wrapTight>
            <wp:docPr id="4" name="Picture 4" descr="A handbill advertising homestead for African Americans. It reads: Ho for Kansas! Brethren, Friends &amp; Fellow Citizens: I feel thankful to inform you that the REAL ESTATE and Homestead Association, Will Leave Here the 15th of April, 1878, In pursuit of Homes in the Southwestern Lands of America, at Transportation Rates, cheaper than ever was known before. For full information inquire of Benj. Singleton, better known as old Pap, NO. 5 FRONT STREET. Beware of Speculators and Adventurers, as it is a dangerous thing to fall in their hands. Nashville, Tenn., March 18, 18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handbill advertising homestead for African Americans. It reads: Ho for Kansas! Brethren, Friends &amp; Fellow Citizens: I feel thankful to inform you that the REAL ESTATE and Homestead Association, Will Leave Here the 15th of April, 1878, In pursuit of Homes in the Southwestern Lands of America, at Transportation Rates, cheaper than ever was known before. For full information inquire of Benj. Singleton, better known as old Pap, NO. 5 FRONT STREET. Beware of Speculators and Adventurers, as it is a dangerous thing to fall in their hands. Nashville, Tenn., March 18, 1878.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408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386">
        <w:rPr>
          <w:rFonts w:ascii="Georgia" w:eastAsia="Times New Roman" w:hAnsi="Georgia" w:cs="Helvetica"/>
          <w:color w:val="21242C"/>
          <w:sz w:val="30"/>
          <w:szCs w:val="30"/>
          <w:lang w:val="en-US" w:eastAsia="es-PR"/>
        </w:rPr>
        <w:t>As Jim Crow segregation became entrenched in the South during Reconstruction, racial violence and the pervasive repression of African Americans created a hostile environment. After the Compromise of 1877 removed federal protections for African Americans in the South, it became clear that anyone who attempted to resist racial oppression would be subjected to vigilante justice at the hands of the </w:t>
      </w:r>
      <w:hyperlink r:id="rId9" w:tgtFrame="_blank" w:history="1">
        <w:r w:rsidRPr="002F5386">
          <w:rPr>
            <w:rFonts w:ascii="Georgia" w:eastAsia="Times New Roman" w:hAnsi="Georgia" w:cs="Helvetica"/>
            <w:color w:val="0000FF"/>
            <w:sz w:val="30"/>
            <w:szCs w:val="30"/>
            <w:u w:val="single"/>
            <w:bdr w:val="none" w:sz="0" w:space="0" w:color="auto" w:frame="1"/>
            <w:lang w:val="en-US" w:eastAsia="es-PR"/>
          </w:rPr>
          <w:t>Ku Klux Klan</w:t>
        </w:r>
      </w:hyperlink>
      <w:r w:rsidRPr="002F5386">
        <w:rPr>
          <w:rFonts w:ascii="Georgia" w:eastAsia="Times New Roman" w:hAnsi="Georgia" w:cs="Helvetica"/>
          <w:color w:val="21242C"/>
          <w:sz w:val="30"/>
          <w:szCs w:val="30"/>
          <w:lang w:val="en-US" w:eastAsia="es-PR"/>
        </w:rPr>
        <w:t xml:space="preserve"> or other white supremacist organizations. </w:t>
      </w:r>
      <w:r w:rsidRPr="002F5386">
        <w:rPr>
          <w:rFonts w:ascii="Georgia" w:eastAsia="Times New Roman" w:hAnsi="Georgia" w:cs="Helvetica"/>
          <w:color w:val="21242C"/>
          <w:sz w:val="30"/>
          <w:szCs w:val="30"/>
          <w:lang w:eastAsia="es-PR"/>
        </w:rPr>
        <w:t xml:space="preserve">Little </w:t>
      </w:r>
      <w:proofErr w:type="spellStart"/>
      <w:r w:rsidRPr="002F5386">
        <w:rPr>
          <w:rFonts w:ascii="Georgia" w:eastAsia="Times New Roman" w:hAnsi="Georgia" w:cs="Helvetica"/>
          <w:color w:val="21242C"/>
          <w:sz w:val="30"/>
          <w:szCs w:val="30"/>
          <w:lang w:eastAsia="es-PR"/>
        </w:rPr>
        <w:t>wonder</w:t>
      </w:r>
      <w:proofErr w:type="spellEnd"/>
      <w:r w:rsidRPr="002F5386">
        <w:rPr>
          <w:rFonts w:ascii="Georgia" w:eastAsia="Times New Roman" w:hAnsi="Georgia" w:cs="Helvetica"/>
          <w:color w:val="21242C"/>
          <w:sz w:val="30"/>
          <w:szCs w:val="30"/>
          <w:lang w:eastAsia="es-PR"/>
        </w:rPr>
        <w:t xml:space="preserve"> </w:t>
      </w:r>
      <w:proofErr w:type="spellStart"/>
      <w:r w:rsidRPr="002F5386">
        <w:rPr>
          <w:rFonts w:ascii="Georgia" w:eastAsia="Times New Roman" w:hAnsi="Georgia" w:cs="Helvetica"/>
          <w:color w:val="21242C"/>
          <w:sz w:val="30"/>
          <w:szCs w:val="30"/>
          <w:lang w:eastAsia="es-PR"/>
        </w:rPr>
        <w:t>that</w:t>
      </w:r>
      <w:proofErr w:type="spellEnd"/>
      <w:r w:rsidRPr="002F5386">
        <w:rPr>
          <w:rFonts w:ascii="Georgia" w:eastAsia="Times New Roman" w:hAnsi="Georgia" w:cs="Helvetica"/>
          <w:color w:val="21242C"/>
          <w:sz w:val="30"/>
          <w:szCs w:val="30"/>
          <w:lang w:eastAsia="es-PR"/>
        </w:rPr>
        <w:t xml:space="preserve"> </w:t>
      </w:r>
      <w:proofErr w:type="spellStart"/>
      <w:r w:rsidRPr="002F5386">
        <w:rPr>
          <w:rFonts w:ascii="Georgia" w:eastAsia="Times New Roman" w:hAnsi="Georgia" w:cs="Helvetica"/>
          <w:color w:val="21242C"/>
          <w:sz w:val="30"/>
          <w:szCs w:val="30"/>
          <w:lang w:eastAsia="es-PR"/>
        </w:rPr>
        <w:t>many</w:t>
      </w:r>
      <w:proofErr w:type="spellEnd"/>
      <w:r w:rsidRPr="002F5386">
        <w:rPr>
          <w:rFonts w:ascii="Georgia" w:eastAsia="Times New Roman" w:hAnsi="Georgia" w:cs="Helvetica"/>
          <w:color w:val="21242C"/>
          <w:sz w:val="30"/>
          <w:szCs w:val="30"/>
          <w:lang w:eastAsia="es-PR"/>
        </w:rPr>
        <w:t xml:space="preserve"> </w:t>
      </w:r>
      <w:proofErr w:type="spellStart"/>
      <w:r w:rsidRPr="002F5386">
        <w:rPr>
          <w:rFonts w:ascii="Georgia" w:eastAsia="Times New Roman" w:hAnsi="Georgia" w:cs="Helvetica"/>
          <w:color w:val="21242C"/>
          <w:sz w:val="30"/>
          <w:szCs w:val="30"/>
          <w:lang w:eastAsia="es-PR"/>
        </w:rPr>
        <w:t>Southern</w:t>
      </w:r>
      <w:proofErr w:type="spellEnd"/>
      <w:r w:rsidRPr="002F5386">
        <w:rPr>
          <w:rFonts w:ascii="Georgia" w:eastAsia="Times New Roman" w:hAnsi="Georgia" w:cs="Helvetica"/>
          <w:color w:val="21242C"/>
          <w:sz w:val="30"/>
          <w:szCs w:val="30"/>
          <w:lang w:eastAsia="es-PR"/>
        </w:rPr>
        <w:t xml:space="preserve"> </w:t>
      </w:r>
      <w:proofErr w:type="spellStart"/>
      <w:r w:rsidRPr="002F5386">
        <w:rPr>
          <w:rFonts w:ascii="Georgia" w:eastAsia="Times New Roman" w:hAnsi="Georgia" w:cs="Helvetica"/>
          <w:color w:val="21242C"/>
          <w:sz w:val="30"/>
          <w:szCs w:val="30"/>
          <w:lang w:eastAsia="es-PR"/>
        </w:rPr>
        <w:t>blacks</w:t>
      </w:r>
      <w:proofErr w:type="spellEnd"/>
      <w:r w:rsidRPr="002F5386">
        <w:rPr>
          <w:rFonts w:ascii="Georgia" w:eastAsia="Times New Roman" w:hAnsi="Georgia" w:cs="Helvetica"/>
          <w:color w:val="21242C"/>
          <w:sz w:val="30"/>
          <w:szCs w:val="30"/>
          <w:lang w:eastAsia="es-PR"/>
        </w:rPr>
        <w:t xml:space="preserve"> </w:t>
      </w:r>
      <w:proofErr w:type="spellStart"/>
      <w:r w:rsidRPr="002F5386">
        <w:rPr>
          <w:rFonts w:ascii="Georgia" w:eastAsia="Times New Roman" w:hAnsi="Georgia" w:cs="Helvetica"/>
          <w:color w:val="21242C"/>
          <w:sz w:val="30"/>
          <w:szCs w:val="30"/>
          <w:lang w:eastAsia="es-PR"/>
        </w:rPr>
        <w:t>sought</w:t>
      </w:r>
      <w:proofErr w:type="spellEnd"/>
      <w:r w:rsidRPr="002F5386">
        <w:rPr>
          <w:rFonts w:ascii="Georgia" w:eastAsia="Times New Roman" w:hAnsi="Georgia" w:cs="Helvetica"/>
          <w:color w:val="21242C"/>
          <w:sz w:val="30"/>
          <w:szCs w:val="30"/>
          <w:lang w:eastAsia="es-PR"/>
        </w:rPr>
        <w:t xml:space="preserve"> </w:t>
      </w:r>
      <w:proofErr w:type="spellStart"/>
      <w:r w:rsidRPr="002F5386">
        <w:rPr>
          <w:rFonts w:ascii="Georgia" w:eastAsia="Times New Roman" w:hAnsi="Georgia" w:cs="Helvetica"/>
          <w:color w:val="21242C"/>
          <w:sz w:val="30"/>
          <w:szCs w:val="30"/>
          <w:lang w:eastAsia="es-PR"/>
        </w:rPr>
        <w:t>to</w:t>
      </w:r>
      <w:proofErr w:type="spellEnd"/>
      <w:r w:rsidRPr="002F5386">
        <w:rPr>
          <w:rFonts w:ascii="Georgia" w:eastAsia="Times New Roman" w:hAnsi="Georgia" w:cs="Helvetica"/>
          <w:color w:val="21242C"/>
          <w:sz w:val="30"/>
          <w:szCs w:val="30"/>
          <w:lang w:eastAsia="es-PR"/>
        </w:rPr>
        <w:t xml:space="preserve"> escape.</w:t>
      </w:r>
    </w:p>
    <w:p w14:paraId="1D4BA591" w14:textId="35DFF428" w:rsidR="002F5386" w:rsidRPr="002F5386" w:rsidRDefault="002F5386" w:rsidP="002F538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2F5386">
        <w:rPr>
          <w:rFonts w:ascii="Georgia" w:eastAsia="Times New Roman" w:hAnsi="Georgia" w:cs="Helvetica"/>
          <w:color w:val="21242C"/>
          <w:sz w:val="30"/>
          <w:szCs w:val="30"/>
          <w:lang w:val="en-US" w:eastAsia="es-PR"/>
        </w:rPr>
        <w:t>The Exodus of 1879 was the first mass migration of African Americans from the South after the Civil War. These migrants, most of them former slaves, became known as </w:t>
      </w:r>
      <w:proofErr w:type="spellStart"/>
      <w:r w:rsidRPr="002F5386">
        <w:rPr>
          <w:rFonts w:ascii="Georgia" w:eastAsia="Times New Roman" w:hAnsi="Georgia" w:cs="Helvetica"/>
          <w:b/>
          <w:bCs/>
          <w:color w:val="21242C"/>
          <w:sz w:val="30"/>
          <w:szCs w:val="30"/>
          <w:bdr w:val="none" w:sz="0" w:space="0" w:color="auto" w:frame="1"/>
          <w:lang w:val="en-US" w:eastAsia="es-PR"/>
        </w:rPr>
        <w:t>exodusters</w:t>
      </w:r>
      <w:proofErr w:type="spellEnd"/>
      <w:r w:rsidRPr="002F5386">
        <w:rPr>
          <w:rFonts w:ascii="Georgia" w:eastAsia="Times New Roman" w:hAnsi="Georgia" w:cs="Helvetica"/>
          <w:color w:val="21242C"/>
          <w:sz w:val="30"/>
          <w:szCs w:val="30"/>
          <w:lang w:val="en-US" w:eastAsia="es-PR"/>
        </w:rPr>
        <w:t xml:space="preserve">, a name which took inspiration from the biblical Exodus, during which Moses led the Hebrews out of slavery in Egypt and into the Promised Land. The </w:t>
      </w:r>
      <w:proofErr w:type="spellStart"/>
      <w:r w:rsidRPr="002F5386">
        <w:rPr>
          <w:rFonts w:ascii="Georgia" w:eastAsia="Times New Roman" w:hAnsi="Georgia" w:cs="Helvetica"/>
          <w:color w:val="21242C"/>
          <w:sz w:val="30"/>
          <w:szCs w:val="30"/>
          <w:lang w:val="en-US" w:eastAsia="es-PR"/>
        </w:rPr>
        <w:t>exodusters</w:t>
      </w:r>
      <w:proofErr w:type="spellEnd"/>
      <w:r w:rsidRPr="002F5386">
        <w:rPr>
          <w:rFonts w:ascii="Georgia" w:eastAsia="Times New Roman" w:hAnsi="Georgia" w:cs="Helvetica"/>
          <w:color w:val="21242C"/>
          <w:sz w:val="30"/>
          <w:szCs w:val="30"/>
          <w:lang w:val="en-US" w:eastAsia="es-PR"/>
        </w:rPr>
        <w:t xml:space="preserve"> settled in the states of Colorado, Kansas, and Oklahoma. Kansas was seen as a particularly promising land of opportunity, because it had fought hard for its status as a</w:t>
      </w:r>
      <w:r>
        <w:rPr>
          <w:rFonts w:ascii="Georgia" w:eastAsia="Times New Roman" w:hAnsi="Georgia" w:cs="Helvetica"/>
          <w:color w:val="21242C"/>
          <w:sz w:val="30"/>
          <w:szCs w:val="30"/>
          <w:lang w:val="en-US" w:eastAsia="es-PR"/>
        </w:rPr>
        <w:t xml:space="preserve"> </w:t>
      </w:r>
      <w:r w:rsidRPr="002F5386">
        <w:rPr>
          <w:rFonts w:ascii="Georgia" w:eastAsia="Times New Roman" w:hAnsi="Georgia" w:cs="Helvetica"/>
          <w:color w:val="21242C"/>
          <w:sz w:val="30"/>
          <w:szCs w:val="30"/>
          <w:lang w:val="en-US" w:eastAsia="es-PR"/>
        </w:rPr>
        <w:t xml:space="preserve">free state. </w:t>
      </w:r>
      <w:r w:rsidRPr="002F5386">
        <w:rPr>
          <w:rFonts w:ascii="Georgia" w:eastAsia="Times New Roman" w:hAnsi="Georgia" w:cs="Helvetica"/>
          <w:color w:val="21242C"/>
          <w:sz w:val="30"/>
          <w:szCs w:val="30"/>
          <w:bdr w:val="none" w:sz="0" w:space="0" w:color="auto" w:frame="1"/>
          <w:lang w:val="en-US" w:eastAsia="es-PR"/>
        </w:rPr>
        <w:t xml:space="preserve">A handbill advertising homestead for African Americans. It reads: Ho for Kansas! Brethren, Friends &amp; Fellow Citizens: I feel thankful to inform you that the REAL ESTATE and Homestead Association, Will Leave Here the 15th of April, 1878, </w:t>
      </w:r>
      <w:proofErr w:type="gramStart"/>
      <w:r w:rsidRPr="002F5386">
        <w:rPr>
          <w:rFonts w:ascii="Georgia" w:eastAsia="Times New Roman" w:hAnsi="Georgia" w:cs="Helvetica"/>
          <w:color w:val="21242C"/>
          <w:sz w:val="30"/>
          <w:szCs w:val="30"/>
          <w:bdr w:val="none" w:sz="0" w:space="0" w:color="auto" w:frame="1"/>
          <w:lang w:val="en-US" w:eastAsia="es-PR"/>
        </w:rPr>
        <w:t>In</w:t>
      </w:r>
      <w:proofErr w:type="gramEnd"/>
      <w:r w:rsidRPr="002F5386">
        <w:rPr>
          <w:rFonts w:ascii="Georgia" w:eastAsia="Times New Roman" w:hAnsi="Georgia" w:cs="Helvetica"/>
          <w:color w:val="21242C"/>
          <w:sz w:val="30"/>
          <w:szCs w:val="30"/>
          <w:bdr w:val="none" w:sz="0" w:space="0" w:color="auto" w:frame="1"/>
          <w:lang w:val="en-US" w:eastAsia="es-PR"/>
        </w:rPr>
        <w:t xml:space="preserve"> pursuit of Homes in the Southwestern Lands of America, at Transportation Rates, cheaper than ever was known before. </w:t>
      </w:r>
      <w:r w:rsidRPr="002F5386">
        <w:rPr>
          <w:rFonts w:ascii="Georgia" w:eastAsia="Times New Roman" w:hAnsi="Georgia" w:cs="Helvetica"/>
          <w:color w:val="21242C"/>
          <w:sz w:val="30"/>
          <w:szCs w:val="30"/>
          <w:lang w:val="en-US" w:eastAsia="es-PR"/>
        </w:rPr>
        <w:t>free state</w:t>
      </w:r>
      <w:r w:rsidRPr="002F5386">
        <w:rPr>
          <w:rFonts w:ascii="Georgia" w:eastAsia="Times New Roman" w:hAnsi="Georgia" w:cs="Helvetica"/>
          <w:color w:val="21242C"/>
          <w:sz w:val="30"/>
          <w:szCs w:val="30"/>
          <w:lang w:val="en-US" w:eastAsia="es-PR"/>
        </w:rPr>
        <w:t xml:space="preserve">. </w:t>
      </w:r>
      <w:r w:rsidRPr="002F5386">
        <w:rPr>
          <w:rFonts w:ascii="Georgia" w:eastAsia="Times New Roman" w:hAnsi="Georgia" w:cs="Helvetica"/>
          <w:color w:val="21242C"/>
          <w:sz w:val="30"/>
          <w:szCs w:val="30"/>
          <w:bdr w:val="none" w:sz="0" w:space="0" w:color="auto" w:frame="1"/>
          <w:lang w:val="en-US" w:eastAsia="es-PR"/>
        </w:rPr>
        <w:t xml:space="preserve">A handbill advertising homestead for African Americans. It reads: Ho for Kansas! Brethren, Friends &amp; Fellow Citizens: I feel thankful to inform you that the REAL ESTATE and Homestead Association, Will Leave Here the 15th of April, 1878, </w:t>
      </w:r>
      <w:proofErr w:type="gramStart"/>
      <w:r w:rsidRPr="002F5386">
        <w:rPr>
          <w:rFonts w:ascii="Georgia" w:eastAsia="Times New Roman" w:hAnsi="Georgia" w:cs="Helvetica"/>
          <w:color w:val="21242C"/>
          <w:sz w:val="30"/>
          <w:szCs w:val="30"/>
          <w:bdr w:val="none" w:sz="0" w:space="0" w:color="auto" w:frame="1"/>
          <w:lang w:val="en-US" w:eastAsia="es-PR"/>
        </w:rPr>
        <w:t>In</w:t>
      </w:r>
      <w:proofErr w:type="gramEnd"/>
      <w:r w:rsidRPr="002F5386">
        <w:rPr>
          <w:rFonts w:ascii="Georgia" w:eastAsia="Times New Roman" w:hAnsi="Georgia" w:cs="Helvetica"/>
          <w:color w:val="21242C"/>
          <w:sz w:val="30"/>
          <w:szCs w:val="30"/>
          <w:bdr w:val="none" w:sz="0" w:space="0" w:color="auto" w:frame="1"/>
          <w:lang w:val="en-US" w:eastAsia="es-PR"/>
        </w:rPr>
        <w:t xml:space="preserve"> pursuit of Homes in the Southwestern Lands of America, at </w:t>
      </w:r>
      <w:r w:rsidRPr="002F5386">
        <w:rPr>
          <w:rFonts w:ascii="Georgia" w:eastAsia="Times New Roman" w:hAnsi="Georgia" w:cs="Helvetica"/>
          <w:color w:val="21242C"/>
          <w:sz w:val="30"/>
          <w:szCs w:val="30"/>
          <w:bdr w:val="none" w:sz="0" w:space="0" w:color="auto" w:frame="1"/>
          <w:lang w:val="en-US" w:eastAsia="es-PR"/>
        </w:rPr>
        <w:lastRenderedPageBreak/>
        <w:t>Transportation Rates, cheaper than ever was known before. For full information inquire of Benj. Singleton, better known as old Pap, NO. 5 FRONT STREET. Beware of Speculators and Adventurers, as it is a dangerous thing to fall in their hands. Nashville, Tenn., March 18, 1878.</w:t>
      </w:r>
    </w:p>
    <w:p w14:paraId="7A1B685D" w14:textId="77777777" w:rsidR="002F5386" w:rsidRPr="002F5386" w:rsidRDefault="002F5386" w:rsidP="002F5386">
      <w:pPr>
        <w:shd w:val="clear" w:color="auto" w:fill="FFFFFF"/>
        <w:spacing w:line="285" w:lineRule="atLeast"/>
        <w:textAlignment w:val="baseline"/>
        <w:rPr>
          <w:rFonts w:ascii="Georgia" w:eastAsia="Times New Roman" w:hAnsi="Georgia" w:cs="Helvetica"/>
          <w:color w:val="21242C"/>
          <w:sz w:val="21"/>
          <w:szCs w:val="21"/>
          <w:lang w:val="en-US" w:eastAsia="es-PR"/>
        </w:rPr>
      </w:pPr>
      <w:r w:rsidRPr="002F5386">
        <w:rPr>
          <w:rFonts w:ascii="Georgia" w:eastAsia="Times New Roman" w:hAnsi="Georgia" w:cs="Helvetica"/>
          <w:b/>
          <w:bCs/>
          <w:color w:val="21242C"/>
          <w:sz w:val="21"/>
          <w:szCs w:val="21"/>
          <w:bdr w:val="none" w:sz="0" w:space="0" w:color="auto" w:frame="1"/>
          <w:lang w:val="en-US" w:eastAsia="es-PR"/>
        </w:rPr>
        <w:t>A handbill advertising homesteading to African Americans.</w:t>
      </w:r>
      <w:r w:rsidRPr="002F5386">
        <w:rPr>
          <w:rFonts w:ascii="Georgia" w:eastAsia="Times New Roman" w:hAnsi="Georgia" w:cs="Helvetica"/>
          <w:color w:val="21242C"/>
          <w:sz w:val="21"/>
          <w:szCs w:val="21"/>
          <w:lang w:val="en-US" w:eastAsia="es-PR"/>
        </w:rPr>
        <w:t> </w:t>
      </w:r>
      <w:hyperlink r:id="rId10" w:anchor="obj9" w:tgtFrame="_blank" w:history="1">
        <w:r w:rsidRPr="002F5386">
          <w:rPr>
            <w:rFonts w:ascii="Georgia" w:eastAsia="Times New Roman" w:hAnsi="Georgia" w:cs="Helvetica"/>
            <w:color w:val="0000FF"/>
            <w:sz w:val="21"/>
            <w:szCs w:val="21"/>
            <w:u w:val="single"/>
            <w:bdr w:val="none" w:sz="0" w:space="0" w:color="auto" w:frame="1"/>
            <w:lang w:val="en-US" w:eastAsia="es-PR"/>
          </w:rPr>
          <w:t>Image</w:t>
        </w:r>
      </w:hyperlink>
      <w:r w:rsidRPr="002F5386">
        <w:rPr>
          <w:rFonts w:ascii="Georgia" w:eastAsia="Times New Roman" w:hAnsi="Georgia" w:cs="Helvetica"/>
          <w:color w:val="21242C"/>
          <w:sz w:val="21"/>
          <w:szCs w:val="21"/>
          <w:lang w:val="en-US" w:eastAsia="es-PR"/>
        </w:rPr>
        <w:t> courtesy Library of Congress.</w:t>
      </w:r>
    </w:p>
    <w:p w14:paraId="087FBCF0" w14:textId="77777777" w:rsidR="002F5386" w:rsidRPr="002F5386" w:rsidRDefault="002F5386" w:rsidP="002F538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2F5386">
        <w:rPr>
          <w:rFonts w:ascii="Georgia" w:eastAsia="Times New Roman" w:hAnsi="Georgia" w:cs="Helvetica"/>
          <w:color w:val="21242C"/>
          <w:sz w:val="30"/>
          <w:szCs w:val="30"/>
          <w:lang w:val="en-US" w:eastAsia="es-PR"/>
        </w:rPr>
        <w:t xml:space="preserve">The reality of life for the </w:t>
      </w:r>
      <w:proofErr w:type="spellStart"/>
      <w:r w:rsidRPr="002F5386">
        <w:rPr>
          <w:rFonts w:ascii="Georgia" w:eastAsia="Times New Roman" w:hAnsi="Georgia" w:cs="Helvetica"/>
          <w:color w:val="21242C"/>
          <w:sz w:val="30"/>
          <w:szCs w:val="30"/>
          <w:lang w:val="en-US" w:eastAsia="es-PR"/>
        </w:rPr>
        <w:t>exodusters</w:t>
      </w:r>
      <w:proofErr w:type="spellEnd"/>
      <w:r w:rsidRPr="002F5386">
        <w:rPr>
          <w:rFonts w:ascii="Georgia" w:eastAsia="Times New Roman" w:hAnsi="Georgia" w:cs="Helvetica"/>
          <w:color w:val="21242C"/>
          <w:sz w:val="30"/>
          <w:szCs w:val="30"/>
          <w:lang w:val="en-US" w:eastAsia="es-PR"/>
        </w:rPr>
        <w:t xml:space="preserve"> in Kansas was difficult, however, and many of those who attempted to homestead the land remained poor. The most successful </w:t>
      </w:r>
      <w:proofErr w:type="spellStart"/>
      <w:r w:rsidRPr="002F5386">
        <w:rPr>
          <w:rFonts w:ascii="Georgia" w:eastAsia="Times New Roman" w:hAnsi="Georgia" w:cs="Helvetica"/>
          <w:color w:val="21242C"/>
          <w:sz w:val="30"/>
          <w:szCs w:val="30"/>
          <w:lang w:val="en-US" w:eastAsia="es-PR"/>
        </w:rPr>
        <w:t>exodusters</w:t>
      </w:r>
      <w:proofErr w:type="spellEnd"/>
      <w:r w:rsidRPr="002F5386">
        <w:rPr>
          <w:rFonts w:ascii="Georgia" w:eastAsia="Times New Roman" w:hAnsi="Georgia" w:cs="Helvetica"/>
          <w:color w:val="21242C"/>
          <w:sz w:val="30"/>
          <w:szCs w:val="30"/>
          <w:lang w:val="en-US" w:eastAsia="es-PR"/>
        </w:rPr>
        <w:t xml:space="preserve"> were those who migrated to urban areas like Topeka and found domestic or trade work. Despite Kansas’s reputation as a land of opportunity for blacks, many whites resented their presence, and the efforts of local governments to provide relief to the new arrivals frequently failed. As a result, the </w:t>
      </w:r>
      <w:proofErr w:type="spellStart"/>
      <w:r w:rsidRPr="002F5386">
        <w:rPr>
          <w:rFonts w:ascii="Georgia" w:eastAsia="Times New Roman" w:hAnsi="Georgia" w:cs="Helvetica"/>
          <w:color w:val="21242C"/>
          <w:sz w:val="30"/>
          <w:szCs w:val="30"/>
          <w:lang w:val="en-US" w:eastAsia="es-PR"/>
        </w:rPr>
        <w:t>exodusters</w:t>
      </w:r>
      <w:proofErr w:type="spellEnd"/>
      <w:r w:rsidRPr="002F5386">
        <w:rPr>
          <w:rFonts w:ascii="Georgia" w:eastAsia="Times New Roman" w:hAnsi="Georgia" w:cs="Helvetica"/>
          <w:color w:val="21242C"/>
          <w:sz w:val="30"/>
          <w:szCs w:val="30"/>
          <w:lang w:val="en-US" w:eastAsia="es-PR"/>
        </w:rPr>
        <w:t xml:space="preserve"> founded several black communities, such as the one at Nicodemus, </w:t>
      </w:r>
      <w:proofErr w:type="gramStart"/>
      <w:r w:rsidRPr="002F5386">
        <w:rPr>
          <w:rFonts w:ascii="Georgia" w:eastAsia="Times New Roman" w:hAnsi="Georgia" w:cs="Helvetica"/>
          <w:color w:val="21242C"/>
          <w:sz w:val="30"/>
          <w:szCs w:val="30"/>
          <w:lang w:val="en-US" w:eastAsia="es-PR"/>
        </w:rPr>
        <w:t>Kansas.</w:t>
      </w:r>
      <w:r w:rsidRPr="002F5386">
        <w:rPr>
          <w:rFonts w:ascii="Georgia" w:eastAsia="Times New Roman" w:hAnsi="Georgia" w:cs="Times New Roman"/>
          <w:color w:val="21242C"/>
          <w:sz w:val="30"/>
          <w:szCs w:val="30"/>
          <w:bdr w:val="none" w:sz="0" w:space="0" w:color="auto" w:frame="1"/>
          <w:lang w:val="en-US" w:eastAsia="es-PR"/>
        </w:rPr>
        <w:t>^</w:t>
      </w:r>
      <w:proofErr w:type="gramEnd"/>
      <w:r w:rsidRPr="002F5386">
        <w:rPr>
          <w:rFonts w:ascii="Georgia" w:eastAsia="Times New Roman" w:hAnsi="Georgia" w:cs="Times New Roman"/>
          <w:color w:val="21242C"/>
          <w:sz w:val="30"/>
          <w:szCs w:val="30"/>
          <w:bdr w:val="none" w:sz="0" w:space="0" w:color="auto" w:frame="1"/>
          <w:lang w:val="en-US" w:eastAsia="es-PR"/>
        </w:rPr>
        <w:t>4</w:t>
      </w:r>
      <w:r w:rsidRPr="002F5386">
        <w:rPr>
          <w:rFonts w:ascii="Georgia" w:eastAsia="Times New Roman" w:hAnsi="Georgia" w:cs="Times New Roman"/>
          <w:color w:val="21242C"/>
          <w:sz w:val="21"/>
          <w:szCs w:val="21"/>
          <w:bdr w:val="none" w:sz="0" w:space="0" w:color="auto" w:frame="1"/>
          <w:lang w:val="en-US" w:eastAsia="es-PR"/>
        </w:rPr>
        <w:t>4</w:t>
      </w:r>
      <w:r w:rsidRPr="002F5386">
        <w:rPr>
          <w:rFonts w:ascii="Georgia" w:eastAsia="Times New Roman" w:hAnsi="Georgia" w:cs="Helvetica"/>
          <w:color w:val="21242C"/>
          <w:sz w:val="30"/>
          <w:szCs w:val="30"/>
          <w:bdr w:val="none" w:sz="0" w:space="0" w:color="auto" w:frame="1"/>
          <w:lang w:val="en-US" w:eastAsia="es-PR"/>
        </w:rPr>
        <w:t>start superscript, 4, end superscript</w:t>
      </w:r>
    </w:p>
    <w:p w14:paraId="277FEE20" w14:textId="77777777" w:rsidR="002F5386" w:rsidRPr="002F5386" w:rsidRDefault="002F5386" w:rsidP="002F5386">
      <w:pPr>
        <w:shd w:val="clear" w:color="auto" w:fill="FFFFFF"/>
        <w:spacing w:before="720" w:after="240" w:line="240" w:lineRule="auto"/>
        <w:textAlignment w:val="baseline"/>
        <w:outlineLvl w:val="1"/>
        <w:rPr>
          <w:rFonts w:ascii="Georgia" w:eastAsia="Times New Roman" w:hAnsi="Georgia" w:cs="Helvetica"/>
          <w:b/>
          <w:bCs/>
          <w:color w:val="21242C"/>
          <w:sz w:val="45"/>
          <w:szCs w:val="45"/>
          <w:lang w:val="en-US" w:eastAsia="es-PR"/>
        </w:rPr>
      </w:pPr>
      <w:r w:rsidRPr="002F5386">
        <w:rPr>
          <w:rFonts w:ascii="Georgia" w:eastAsia="Times New Roman" w:hAnsi="Georgia" w:cs="Helvetica"/>
          <w:b/>
          <w:bCs/>
          <w:color w:val="21242C"/>
          <w:sz w:val="45"/>
          <w:szCs w:val="45"/>
          <w:lang w:val="en-US" w:eastAsia="es-PR"/>
        </w:rPr>
        <w:t>What do you think?</w:t>
      </w:r>
    </w:p>
    <w:p w14:paraId="71DEF82C" w14:textId="77777777" w:rsidR="002F5386" w:rsidRPr="002F5386" w:rsidRDefault="002F5386" w:rsidP="002F538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2F5386">
        <w:rPr>
          <w:rFonts w:ascii="Georgia" w:eastAsia="Times New Roman" w:hAnsi="Georgia" w:cs="Helvetica"/>
          <w:color w:val="21242C"/>
          <w:sz w:val="30"/>
          <w:szCs w:val="30"/>
          <w:lang w:val="en-US" w:eastAsia="es-PR"/>
        </w:rPr>
        <w:t>Why was federal land grant legislation so contentious?</w:t>
      </w:r>
    </w:p>
    <w:p w14:paraId="11E392D1" w14:textId="77777777" w:rsidR="002F5386" w:rsidRPr="002F5386" w:rsidRDefault="002F5386" w:rsidP="002F538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2F5386">
        <w:rPr>
          <w:rFonts w:ascii="Georgia" w:eastAsia="Times New Roman" w:hAnsi="Georgia" w:cs="Helvetica"/>
          <w:color w:val="21242C"/>
          <w:sz w:val="30"/>
          <w:szCs w:val="30"/>
          <w:lang w:val="en-US" w:eastAsia="es-PR"/>
        </w:rPr>
        <w:t>In your opinion, did the Homestead Act of 1862 contribute to the onset of the Civil War?</w:t>
      </w:r>
    </w:p>
    <w:p w14:paraId="3E821F57" w14:textId="6BA66A3C" w:rsidR="00F463AE" w:rsidRPr="002F5386" w:rsidRDefault="002F5386" w:rsidP="002F538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2F5386">
        <w:rPr>
          <w:rFonts w:ascii="Georgia" w:eastAsia="Times New Roman" w:hAnsi="Georgia" w:cs="Helvetica"/>
          <w:color w:val="21242C"/>
          <w:sz w:val="30"/>
          <w:szCs w:val="30"/>
          <w:lang w:val="en-US" w:eastAsia="es-PR"/>
        </w:rPr>
        <w:t xml:space="preserve">Why did the </w:t>
      </w:r>
      <w:proofErr w:type="spellStart"/>
      <w:r w:rsidRPr="002F5386">
        <w:rPr>
          <w:rFonts w:ascii="Georgia" w:eastAsia="Times New Roman" w:hAnsi="Georgia" w:cs="Helvetica"/>
          <w:color w:val="21242C"/>
          <w:sz w:val="30"/>
          <w:szCs w:val="30"/>
          <w:lang w:val="en-US" w:eastAsia="es-PR"/>
        </w:rPr>
        <w:t>exodusters</w:t>
      </w:r>
      <w:proofErr w:type="spellEnd"/>
      <w:r w:rsidRPr="002F5386">
        <w:rPr>
          <w:rFonts w:ascii="Georgia" w:eastAsia="Times New Roman" w:hAnsi="Georgia" w:cs="Helvetica"/>
          <w:color w:val="21242C"/>
          <w:sz w:val="30"/>
          <w:szCs w:val="30"/>
          <w:lang w:val="en-US" w:eastAsia="es-PR"/>
        </w:rPr>
        <w:t xml:space="preserve"> leave the South after the Civil War? Do you think life was better for them in the areas to which they migrated?</w:t>
      </w:r>
    </w:p>
    <w:sectPr w:rsidR="00F463AE" w:rsidRPr="002F5386" w:rsidSect="00CB0B2B">
      <w:pgSz w:w="12240" w:h="15840"/>
      <w:pgMar w:top="806" w:right="1080" w:bottom="8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47FE4"/>
    <w:multiLevelType w:val="multilevel"/>
    <w:tmpl w:val="4216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86"/>
    <w:rsid w:val="001D69FD"/>
    <w:rsid w:val="001E1AC9"/>
    <w:rsid w:val="0026578E"/>
    <w:rsid w:val="002F5386"/>
    <w:rsid w:val="00390BDC"/>
    <w:rsid w:val="003B61B3"/>
    <w:rsid w:val="0052140C"/>
    <w:rsid w:val="005531FF"/>
    <w:rsid w:val="00705E3F"/>
    <w:rsid w:val="00786241"/>
    <w:rsid w:val="00880F25"/>
    <w:rsid w:val="009A68E2"/>
    <w:rsid w:val="009E0882"/>
    <w:rsid w:val="00A05570"/>
    <w:rsid w:val="00B67E05"/>
    <w:rsid w:val="00BC62C5"/>
    <w:rsid w:val="00BE118C"/>
    <w:rsid w:val="00C216EE"/>
    <w:rsid w:val="00C73137"/>
    <w:rsid w:val="00CB0B2B"/>
    <w:rsid w:val="00DB1068"/>
    <w:rsid w:val="00DD3337"/>
    <w:rsid w:val="00DF04F3"/>
    <w:rsid w:val="00E67D00"/>
    <w:rsid w:val="00E937E4"/>
    <w:rsid w:val="00E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804B"/>
  <w15:chartTrackingRefBased/>
  <w15:docId w15:val="{F83ED5DC-9D7C-4AAA-9771-DD3CC8FE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85453">
      <w:bodyDiv w:val="1"/>
      <w:marLeft w:val="0"/>
      <w:marRight w:val="0"/>
      <w:marTop w:val="0"/>
      <w:marBottom w:val="0"/>
      <w:divBdr>
        <w:top w:val="none" w:sz="0" w:space="0" w:color="auto"/>
        <w:left w:val="none" w:sz="0" w:space="0" w:color="auto"/>
        <w:bottom w:val="none" w:sz="0" w:space="0" w:color="auto"/>
        <w:right w:val="none" w:sz="0" w:space="0" w:color="auto"/>
      </w:divBdr>
      <w:divsChild>
        <w:div w:id="1329093504">
          <w:marLeft w:val="0"/>
          <w:marRight w:val="0"/>
          <w:marTop w:val="0"/>
          <w:marBottom w:val="0"/>
          <w:divBdr>
            <w:top w:val="none" w:sz="0" w:space="0" w:color="auto"/>
            <w:left w:val="none" w:sz="0" w:space="0" w:color="auto"/>
            <w:bottom w:val="none" w:sz="0" w:space="0" w:color="auto"/>
            <w:right w:val="none" w:sz="0" w:space="0" w:color="auto"/>
          </w:divBdr>
          <w:divsChild>
            <w:div w:id="1623917660">
              <w:marLeft w:val="0"/>
              <w:marRight w:val="0"/>
              <w:marTop w:val="0"/>
              <w:marBottom w:val="0"/>
              <w:divBdr>
                <w:top w:val="none" w:sz="0" w:space="0" w:color="auto"/>
                <w:left w:val="none" w:sz="0" w:space="0" w:color="auto"/>
                <w:bottom w:val="none" w:sz="0" w:space="0" w:color="auto"/>
                <w:right w:val="none" w:sz="0" w:space="0" w:color="auto"/>
              </w:divBdr>
              <w:divsChild>
                <w:div w:id="1864781648">
                  <w:marLeft w:val="0"/>
                  <w:marRight w:val="0"/>
                  <w:marTop w:val="0"/>
                  <w:marBottom w:val="0"/>
                  <w:divBdr>
                    <w:top w:val="none" w:sz="0" w:space="0" w:color="auto"/>
                    <w:left w:val="none" w:sz="0" w:space="0" w:color="auto"/>
                    <w:bottom w:val="none" w:sz="0" w:space="0" w:color="auto"/>
                    <w:right w:val="none" w:sz="0" w:space="0" w:color="auto"/>
                  </w:divBdr>
                  <w:divsChild>
                    <w:div w:id="1311446288">
                      <w:marLeft w:val="0"/>
                      <w:marRight w:val="0"/>
                      <w:marTop w:val="0"/>
                      <w:marBottom w:val="0"/>
                      <w:divBdr>
                        <w:top w:val="none" w:sz="0" w:space="0" w:color="auto"/>
                        <w:left w:val="none" w:sz="0" w:space="0" w:color="auto"/>
                        <w:bottom w:val="none" w:sz="0" w:space="0" w:color="auto"/>
                        <w:right w:val="none" w:sz="0" w:space="0" w:color="auto"/>
                      </w:divBdr>
                      <w:divsChild>
                        <w:div w:id="122844844">
                          <w:marLeft w:val="0"/>
                          <w:marRight w:val="0"/>
                          <w:marTop w:val="0"/>
                          <w:marBottom w:val="0"/>
                          <w:divBdr>
                            <w:top w:val="none" w:sz="0" w:space="0" w:color="auto"/>
                            <w:left w:val="none" w:sz="0" w:space="0" w:color="auto"/>
                            <w:bottom w:val="none" w:sz="0" w:space="0" w:color="auto"/>
                            <w:right w:val="none" w:sz="0" w:space="0" w:color="auto"/>
                          </w:divBdr>
                        </w:div>
                      </w:divsChild>
                    </w:div>
                    <w:div w:id="579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9829">
          <w:marLeft w:val="0"/>
          <w:marRight w:val="0"/>
          <w:marTop w:val="0"/>
          <w:marBottom w:val="0"/>
          <w:divBdr>
            <w:top w:val="none" w:sz="0" w:space="0" w:color="auto"/>
            <w:left w:val="none" w:sz="0" w:space="0" w:color="auto"/>
            <w:bottom w:val="none" w:sz="0" w:space="0" w:color="auto"/>
            <w:right w:val="none" w:sz="0" w:space="0" w:color="auto"/>
          </w:divBdr>
          <w:divsChild>
            <w:div w:id="429593300">
              <w:marLeft w:val="0"/>
              <w:marRight w:val="0"/>
              <w:marTop w:val="0"/>
              <w:marBottom w:val="0"/>
              <w:divBdr>
                <w:top w:val="none" w:sz="0" w:space="0" w:color="auto"/>
                <w:left w:val="none" w:sz="0" w:space="0" w:color="auto"/>
                <w:bottom w:val="none" w:sz="0" w:space="0" w:color="auto"/>
                <w:right w:val="none" w:sz="0" w:space="0" w:color="auto"/>
              </w:divBdr>
              <w:divsChild>
                <w:div w:id="1717775173">
                  <w:marLeft w:val="0"/>
                  <w:marRight w:val="0"/>
                  <w:marTop w:val="0"/>
                  <w:marBottom w:val="0"/>
                  <w:divBdr>
                    <w:top w:val="none" w:sz="0" w:space="0" w:color="auto"/>
                    <w:left w:val="none" w:sz="0" w:space="0" w:color="auto"/>
                    <w:bottom w:val="none" w:sz="0" w:space="0" w:color="auto"/>
                    <w:right w:val="none" w:sz="0" w:space="0" w:color="auto"/>
                  </w:divBdr>
                  <w:divsChild>
                    <w:div w:id="15798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2541">
          <w:marLeft w:val="0"/>
          <w:marRight w:val="0"/>
          <w:marTop w:val="0"/>
          <w:marBottom w:val="0"/>
          <w:divBdr>
            <w:top w:val="none" w:sz="0" w:space="0" w:color="auto"/>
            <w:left w:val="none" w:sz="0" w:space="0" w:color="auto"/>
            <w:bottom w:val="none" w:sz="0" w:space="0" w:color="auto"/>
            <w:right w:val="none" w:sz="0" w:space="0" w:color="auto"/>
          </w:divBdr>
          <w:divsChild>
            <w:div w:id="293143957">
              <w:marLeft w:val="0"/>
              <w:marRight w:val="0"/>
              <w:marTop w:val="0"/>
              <w:marBottom w:val="0"/>
              <w:divBdr>
                <w:top w:val="none" w:sz="0" w:space="0" w:color="auto"/>
                <w:left w:val="none" w:sz="0" w:space="0" w:color="auto"/>
                <w:bottom w:val="none" w:sz="0" w:space="0" w:color="auto"/>
                <w:right w:val="none" w:sz="0" w:space="0" w:color="auto"/>
              </w:divBdr>
              <w:divsChild>
                <w:div w:id="1397822116">
                  <w:marLeft w:val="0"/>
                  <w:marRight w:val="0"/>
                  <w:marTop w:val="0"/>
                  <w:marBottom w:val="0"/>
                  <w:divBdr>
                    <w:top w:val="none" w:sz="0" w:space="0" w:color="auto"/>
                    <w:left w:val="none" w:sz="0" w:space="0" w:color="auto"/>
                    <w:bottom w:val="none" w:sz="0" w:space="0" w:color="auto"/>
                    <w:right w:val="none" w:sz="0" w:space="0" w:color="auto"/>
                  </w:divBdr>
                  <w:divsChild>
                    <w:div w:id="161360884">
                      <w:marLeft w:val="0"/>
                      <w:marRight w:val="0"/>
                      <w:marTop w:val="0"/>
                      <w:marBottom w:val="0"/>
                      <w:divBdr>
                        <w:top w:val="none" w:sz="0" w:space="0" w:color="auto"/>
                        <w:left w:val="none" w:sz="0" w:space="0" w:color="auto"/>
                        <w:bottom w:val="none" w:sz="0" w:space="0" w:color="auto"/>
                        <w:right w:val="none" w:sz="0" w:space="0" w:color="auto"/>
                      </w:divBdr>
                      <w:divsChild>
                        <w:div w:id="1202093151">
                          <w:marLeft w:val="0"/>
                          <w:marRight w:val="0"/>
                          <w:marTop w:val="0"/>
                          <w:marBottom w:val="0"/>
                          <w:divBdr>
                            <w:top w:val="none" w:sz="0" w:space="0" w:color="auto"/>
                            <w:left w:val="none" w:sz="0" w:space="0" w:color="auto"/>
                            <w:bottom w:val="none" w:sz="0" w:space="0" w:color="auto"/>
                            <w:right w:val="none" w:sz="0" w:space="0" w:color="auto"/>
                          </w:divBdr>
                        </w:div>
                        <w:div w:id="789906432">
                          <w:marLeft w:val="0"/>
                          <w:marRight w:val="0"/>
                          <w:marTop w:val="0"/>
                          <w:marBottom w:val="0"/>
                          <w:divBdr>
                            <w:top w:val="none" w:sz="0" w:space="0" w:color="auto"/>
                            <w:left w:val="none" w:sz="0" w:space="0" w:color="auto"/>
                            <w:bottom w:val="none" w:sz="0" w:space="0" w:color="auto"/>
                            <w:right w:val="none" w:sz="0" w:space="0" w:color="auto"/>
                          </w:divBdr>
                          <w:divsChild>
                            <w:div w:id="1333027403">
                              <w:marLeft w:val="0"/>
                              <w:marRight w:val="0"/>
                              <w:marTop w:val="0"/>
                              <w:marBottom w:val="480"/>
                              <w:divBdr>
                                <w:top w:val="none" w:sz="0" w:space="0" w:color="auto"/>
                                <w:left w:val="none" w:sz="0" w:space="0" w:color="auto"/>
                                <w:bottom w:val="none" w:sz="0" w:space="0" w:color="auto"/>
                                <w:right w:val="none" w:sz="0" w:space="0" w:color="auto"/>
                              </w:divBdr>
                            </w:div>
                            <w:div w:id="1778214945">
                              <w:marLeft w:val="0"/>
                              <w:marRight w:val="0"/>
                              <w:marTop w:val="0"/>
                              <w:marBottom w:val="480"/>
                              <w:divBdr>
                                <w:top w:val="none" w:sz="0" w:space="0" w:color="auto"/>
                                <w:left w:val="none" w:sz="0" w:space="0" w:color="auto"/>
                                <w:bottom w:val="none" w:sz="0" w:space="0" w:color="auto"/>
                                <w:right w:val="none" w:sz="0" w:space="0" w:color="auto"/>
                              </w:divBdr>
                            </w:div>
                            <w:div w:id="13513023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30222261">
                  <w:marLeft w:val="0"/>
                  <w:marRight w:val="0"/>
                  <w:marTop w:val="0"/>
                  <w:marBottom w:val="0"/>
                  <w:divBdr>
                    <w:top w:val="none" w:sz="0" w:space="0" w:color="auto"/>
                    <w:left w:val="none" w:sz="0" w:space="0" w:color="auto"/>
                    <w:bottom w:val="none" w:sz="0" w:space="0" w:color="auto"/>
                    <w:right w:val="none" w:sz="0" w:space="0" w:color="auto"/>
                  </w:divBdr>
                  <w:divsChild>
                    <w:div w:id="1765300622">
                      <w:marLeft w:val="0"/>
                      <w:marRight w:val="0"/>
                      <w:marTop w:val="0"/>
                      <w:marBottom w:val="0"/>
                      <w:divBdr>
                        <w:top w:val="none" w:sz="0" w:space="0" w:color="auto"/>
                        <w:left w:val="none" w:sz="0" w:space="0" w:color="auto"/>
                        <w:bottom w:val="none" w:sz="0" w:space="0" w:color="auto"/>
                        <w:right w:val="none" w:sz="0" w:space="0" w:color="auto"/>
                      </w:divBdr>
                      <w:divsChild>
                        <w:div w:id="601451907">
                          <w:marLeft w:val="0"/>
                          <w:marRight w:val="0"/>
                          <w:marTop w:val="0"/>
                          <w:marBottom w:val="0"/>
                          <w:divBdr>
                            <w:top w:val="none" w:sz="0" w:space="0" w:color="auto"/>
                            <w:left w:val="none" w:sz="0" w:space="0" w:color="auto"/>
                            <w:bottom w:val="none" w:sz="0" w:space="0" w:color="auto"/>
                            <w:right w:val="none" w:sz="0" w:space="0" w:color="auto"/>
                          </w:divBdr>
                        </w:div>
                        <w:div w:id="1301303424">
                          <w:marLeft w:val="0"/>
                          <w:marRight w:val="0"/>
                          <w:marTop w:val="0"/>
                          <w:marBottom w:val="0"/>
                          <w:divBdr>
                            <w:top w:val="none" w:sz="0" w:space="0" w:color="auto"/>
                            <w:left w:val="none" w:sz="0" w:space="0" w:color="auto"/>
                            <w:bottom w:val="none" w:sz="0" w:space="0" w:color="auto"/>
                            <w:right w:val="none" w:sz="0" w:space="0" w:color="auto"/>
                          </w:divBdr>
                          <w:divsChild>
                            <w:div w:id="1768043539">
                              <w:marLeft w:val="0"/>
                              <w:marRight w:val="0"/>
                              <w:marTop w:val="0"/>
                              <w:marBottom w:val="480"/>
                              <w:divBdr>
                                <w:top w:val="none" w:sz="0" w:space="0" w:color="auto"/>
                                <w:left w:val="none" w:sz="0" w:space="0" w:color="auto"/>
                                <w:bottom w:val="none" w:sz="0" w:space="0" w:color="auto"/>
                                <w:right w:val="none" w:sz="0" w:space="0" w:color="auto"/>
                              </w:divBdr>
                            </w:div>
                          </w:divsChild>
                        </w:div>
                        <w:div w:id="1561745370">
                          <w:marLeft w:val="0"/>
                          <w:marRight w:val="0"/>
                          <w:marTop w:val="0"/>
                          <w:marBottom w:val="0"/>
                          <w:divBdr>
                            <w:top w:val="none" w:sz="0" w:space="0" w:color="auto"/>
                            <w:left w:val="none" w:sz="0" w:space="0" w:color="auto"/>
                            <w:bottom w:val="none" w:sz="0" w:space="0" w:color="auto"/>
                            <w:right w:val="none" w:sz="0" w:space="0" w:color="auto"/>
                          </w:divBdr>
                          <w:divsChild>
                            <w:div w:id="15536143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1355627">
                  <w:marLeft w:val="0"/>
                  <w:marRight w:val="0"/>
                  <w:marTop w:val="0"/>
                  <w:marBottom w:val="0"/>
                  <w:divBdr>
                    <w:top w:val="none" w:sz="0" w:space="0" w:color="auto"/>
                    <w:left w:val="none" w:sz="0" w:space="0" w:color="auto"/>
                    <w:bottom w:val="none" w:sz="0" w:space="0" w:color="auto"/>
                    <w:right w:val="none" w:sz="0" w:space="0" w:color="auto"/>
                  </w:divBdr>
                  <w:divsChild>
                    <w:div w:id="481047220">
                      <w:marLeft w:val="0"/>
                      <w:marRight w:val="0"/>
                      <w:marTop w:val="0"/>
                      <w:marBottom w:val="0"/>
                      <w:divBdr>
                        <w:top w:val="none" w:sz="0" w:space="0" w:color="auto"/>
                        <w:left w:val="none" w:sz="0" w:space="0" w:color="auto"/>
                        <w:bottom w:val="none" w:sz="0" w:space="0" w:color="auto"/>
                        <w:right w:val="none" w:sz="0" w:space="0" w:color="auto"/>
                      </w:divBdr>
                      <w:divsChild>
                        <w:div w:id="1243220522">
                          <w:marLeft w:val="0"/>
                          <w:marRight w:val="0"/>
                          <w:marTop w:val="0"/>
                          <w:marBottom w:val="0"/>
                          <w:divBdr>
                            <w:top w:val="none" w:sz="0" w:space="0" w:color="auto"/>
                            <w:left w:val="none" w:sz="0" w:space="0" w:color="auto"/>
                            <w:bottom w:val="none" w:sz="0" w:space="0" w:color="auto"/>
                            <w:right w:val="none" w:sz="0" w:space="0" w:color="auto"/>
                          </w:divBdr>
                        </w:div>
                        <w:div w:id="877351430">
                          <w:marLeft w:val="0"/>
                          <w:marRight w:val="0"/>
                          <w:marTop w:val="0"/>
                          <w:marBottom w:val="0"/>
                          <w:divBdr>
                            <w:top w:val="none" w:sz="0" w:space="0" w:color="auto"/>
                            <w:left w:val="none" w:sz="0" w:space="0" w:color="auto"/>
                            <w:bottom w:val="none" w:sz="0" w:space="0" w:color="auto"/>
                            <w:right w:val="none" w:sz="0" w:space="0" w:color="auto"/>
                          </w:divBdr>
                          <w:divsChild>
                            <w:div w:id="105120329">
                              <w:marLeft w:val="0"/>
                              <w:marRight w:val="0"/>
                              <w:marTop w:val="0"/>
                              <w:marBottom w:val="480"/>
                              <w:divBdr>
                                <w:top w:val="none" w:sz="0" w:space="0" w:color="auto"/>
                                <w:left w:val="none" w:sz="0" w:space="0" w:color="auto"/>
                                <w:bottom w:val="none" w:sz="0" w:space="0" w:color="auto"/>
                                <w:right w:val="none" w:sz="0" w:space="0" w:color="auto"/>
                              </w:divBdr>
                            </w:div>
                          </w:divsChild>
                        </w:div>
                        <w:div w:id="909999735">
                          <w:marLeft w:val="0"/>
                          <w:marRight w:val="0"/>
                          <w:marTop w:val="0"/>
                          <w:marBottom w:val="0"/>
                          <w:divBdr>
                            <w:top w:val="none" w:sz="0" w:space="0" w:color="auto"/>
                            <w:left w:val="none" w:sz="0" w:space="0" w:color="auto"/>
                            <w:bottom w:val="none" w:sz="0" w:space="0" w:color="auto"/>
                            <w:right w:val="none" w:sz="0" w:space="0" w:color="auto"/>
                          </w:divBdr>
                          <w:divsChild>
                            <w:div w:id="1576628327">
                              <w:marLeft w:val="0"/>
                              <w:marRight w:val="0"/>
                              <w:marTop w:val="0"/>
                              <w:marBottom w:val="480"/>
                              <w:divBdr>
                                <w:top w:val="none" w:sz="0" w:space="0" w:color="auto"/>
                                <w:left w:val="none" w:sz="0" w:space="0" w:color="auto"/>
                                <w:bottom w:val="none" w:sz="0" w:space="0" w:color="auto"/>
                                <w:right w:val="none" w:sz="0" w:space="0" w:color="auto"/>
                              </w:divBdr>
                              <w:divsChild>
                                <w:div w:id="1462772094">
                                  <w:marLeft w:val="0"/>
                                  <w:marRight w:val="0"/>
                                  <w:marTop w:val="0"/>
                                  <w:marBottom w:val="0"/>
                                  <w:divBdr>
                                    <w:top w:val="none" w:sz="0" w:space="0" w:color="auto"/>
                                    <w:left w:val="none" w:sz="0" w:space="0" w:color="auto"/>
                                    <w:bottom w:val="none" w:sz="0" w:space="0" w:color="auto"/>
                                    <w:right w:val="none" w:sz="0" w:space="0" w:color="auto"/>
                                  </w:divBdr>
                                  <w:divsChild>
                                    <w:div w:id="1318533832">
                                      <w:marLeft w:val="0"/>
                                      <w:marRight w:val="0"/>
                                      <w:marTop w:val="0"/>
                                      <w:marBottom w:val="0"/>
                                      <w:divBdr>
                                        <w:top w:val="none" w:sz="0" w:space="0" w:color="auto"/>
                                        <w:left w:val="none" w:sz="0" w:space="0" w:color="auto"/>
                                        <w:bottom w:val="none" w:sz="0" w:space="0" w:color="auto"/>
                                        <w:right w:val="none" w:sz="0" w:space="0" w:color="auto"/>
                                      </w:divBdr>
                                    </w:div>
                                    <w:div w:id="1017000740">
                                      <w:marLeft w:val="0"/>
                                      <w:marRight w:val="0"/>
                                      <w:marTop w:val="0"/>
                                      <w:marBottom w:val="0"/>
                                      <w:divBdr>
                                        <w:top w:val="none" w:sz="0" w:space="0" w:color="auto"/>
                                        <w:left w:val="none" w:sz="0" w:space="0" w:color="auto"/>
                                        <w:bottom w:val="none" w:sz="0" w:space="0" w:color="auto"/>
                                        <w:right w:val="none" w:sz="0" w:space="0" w:color="auto"/>
                                      </w:divBdr>
                                      <w:divsChild>
                                        <w:div w:id="289407685">
                                          <w:marLeft w:val="0"/>
                                          <w:marRight w:val="0"/>
                                          <w:marTop w:val="0"/>
                                          <w:marBottom w:val="480"/>
                                          <w:divBdr>
                                            <w:top w:val="none" w:sz="0" w:space="0" w:color="auto"/>
                                            <w:left w:val="none" w:sz="0" w:space="0" w:color="auto"/>
                                            <w:bottom w:val="none" w:sz="0" w:space="0" w:color="auto"/>
                                            <w:right w:val="none" w:sz="0" w:space="0" w:color="auto"/>
                                          </w:divBdr>
                                          <w:divsChild>
                                            <w:div w:id="7406398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52635416">
                                      <w:marLeft w:val="0"/>
                                      <w:marRight w:val="0"/>
                                      <w:marTop w:val="0"/>
                                      <w:marBottom w:val="0"/>
                                      <w:divBdr>
                                        <w:top w:val="none" w:sz="0" w:space="0" w:color="auto"/>
                                        <w:left w:val="none" w:sz="0" w:space="0" w:color="auto"/>
                                        <w:bottom w:val="none" w:sz="0" w:space="0" w:color="auto"/>
                                        <w:right w:val="none" w:sz="0" w:space="0" w:color="auto"/>
                                      </w:divBdr>
                                      <w:divsChild>
                                        <w:div w:id="1284192164">
                                          <w:marLeft w:val="0"/>
                                          <w:marRight w:val="0"/>
                                          <w:marTop w:val="0"/>
                                          <w:marBottom w:val="0"/>
                                          <w:divBdr>
                                            <w:top w:val="none" w:sz="0" w:space="0" w:color="auto"/>
                                            <w:left w:val="none" w:sz="0" w:space="0" w:color="auto"/>
                                            <w:bottom w:val="none" w:sz="0" w:space="0" w:color="auto"/>
                                            <w:right w:val="none" w:sz="0" w:space="0" w:color="auto"/>
                                          </w:divBdr>
                                          <w:divsChild>
                                            <w:div w:id="2017683245">
                                              <w:marLeft w:val="0"/>
                                              <w:marRight w:val="0"/>
                                              <w:marTop w:val="0"/>
                                              <w:marBottom w:val="480"/>
                                              <w:divBdr>
                                                <w:top w:val="none" w:sz="0" w:space="0" w:color="auto"/>
                                                <w:left w:val="none" w:sz="0" w:space="0" w:color="auto"/>
                                                <w:bottom w:val="none" w:sz="0" w:space="0" w:color="auto"/>
                                                <w:right w:val="none" w:sz="0" w:space="0" w:color="auto"/>
                                              </w:divBdr>
                                              <w:divsChild>
                                                <w:div w:id="39864098">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074117">
                          <w:marLeft w:val="0"/>
                          <w:marRight w:val="0"/>
                          <w:marTop w:val="0"/>
                          <w:marBottom w:val="0"/>
                          <w:divBdr>
                            <w:top w:val="none" w:sz="0" w:space="0" w:color="auto"/>
                            <w:left w:val="none" w:sz="0" w:space="0" w:color="auto"/>
                            <w:bottom w:val="none" w:sz="0" w:space="0" w:color="auto"/>
                            <w:right w:val="none" w:sz="0" w:space="0" w:color="auto"/>
                          </w:divBdr>
                          <w:divsChild>
                            <w:div w:id="13898434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03379294">
                  <w:marLeft w:val="0"/>
                  <w:marRight w:val="0"/>
                  <w:marTop w:val="0"/>
                  <w:marBottom w:val="0"/>
                  <w:divBdr>
                    <w:top w:val="none" w:sz="0" w:space="0" w:color="auto"/>
                    <w:left w:val="none" w:sz="0" w:space="0" w:color="auto"/>
                    <w:bottom w:val="none" w:sz="0" w:space="0" w:color="auto"/>
                    <w:right w:val="none" w:sz="0" w:space="0" w:color="auto"/>
                  </w:divBdr>
                  <w:divsChild>
                    <w:div w:id="569771585">
                      <w:marLeft w:val="0"/>
                      <w:marRight w:val="0"/>
                      <w:marTop w:val="0"/>
                      <w:marBottom w:val="0"/>
                      <w:divBdr>
                        <w:top w:val="none" w:sz="0" w:space="0" w:color="auto"/>
                        <w:left w:val="none" w:sz="0" w:space="0" w:color="auto"/>
                        <w:bottom w:val="none" w:sz="0" w:space="0" w:color="auto"/>
                        <w:right w:val="none" w:sz="0" w:space="0" w:color="auto"/>
                      </w:divBdr>
                      <w:divsChild>
                        <w:div w:id="594022857">
                          <w:marLeft w:val="0"/>
                          <w:marRight w:val="0"/>
                          <w:marTop w:val="0"/>
                          <w:marBottom w:val="0"/>
                          <w:divBdr>
                            <w:top w:val="none" w:sz="0" w:space="0" w:color="auto"/>
                            <w:left w:val="none" w:sz="0" w:space="0" w:color="auto"/>
                            <w:bottom w:val="none" w:sz="0" w:space="0" w:color="auto"/>
                            <w:right w:val="none" w:sz="0" w:space="0" w:color="auto"/>
                          </w:divBdr>
                        </w:div>
                        <w:div w:id="302393236">
                          <w:marLeft w:val="0"/>
                          <w:marRight w:val="0"/>
                          <w:marTop w:val="0"/>
                          <w:marBottom w:val="0"/>
                          <w:divBdr>
                            <w:top w:val="none" w:sz="0" w:space="0" w:color="auto"/>
                            <w:left w:val="none" w:sz="0" w:space="0" w:color="auto"/>
                            <w:bottom w:val="none" w:sz="0" w:space="0" w:color="auto"/>
                            <w:right w:val="none" w:sz="0" w:space="0" w:color="auto"/>
                          </w:divBdr>
                          <w:divsChild>
                            <w:div w:id="1238437462">
                              <w:marLeft w:val="0"/>
                              <w:marRight w:val="0"/>
                              <w:marTop w:val="0"/>
                              <w:marBottom w:val="480"/>
                              <w:divBdr>
                                <w:top w:val="none" w:sz="0" w:space="0" w:color="auto"/>
                                <w:left w:val="none" w:sz="0" w:space="0" w:color="auto"/>
                                <w:bottom w:val="none" w:sz="0" w:space="0" w:color="auto"/>
                                <w:right w:val="none" w:sz="0" w:space="0" w:color="auto"/>
                              </w:divBdr>
                            </w:div>
                          </w:divsChild>
                        </w:div>
                        <w:div w:id="1697151692">
                          <w:marLeft w:val="0"/>
                          <w:marRight w:val="0"/>
                          <w:marTop w:val="0"/>
                          <w:marBottom w:val="0"/>
                          <w:divBdr>
                            <w:top w:val="none" w:sz="0" w:space="0" w:color="auto"/>
                            <w:left w:val="none" w:sz="0" w:space="0" w:color="auto"/>
                            <w:bottom w:val="none" w:sz="0" w:space="0" w:color="auto"/>
                            <w:right w:val="none" w:sz="0" w:space="0" w:color="auto"/>
                          </w:divBdr>
                          <w:divsChild>
                            <w:div w:id="1631400432">
                              <w:marLeft w:val="0"/>
                              <w:marRight w:val="0"/>
                              <w:marTop w:val="0"/>
                              <w:marBottom w:val="480"/>
                              <w:divBdr>
                                <w:top w:val="none" w:sz="0" w:space="0" w:color="auto"/>
                                <w:left w:val="none" w:sz="0" w:space="0" w:color="auto"/>
                                <w:bottom w:val="none" w:sz="0" w:space="0" w:color="auto"/>
                                <w:right w:val="none" w:sz="0" w:space="0" w:color="auto"/>
                              </w:divBdr>
                            </w:div>
                          </w:divsChild>
                        </w:div>
                        <w:div w:id="851379827">
                          <w:marLeft w:val="0"/>
                          <w:marRight w:val="0"/>
                          <w:marTop w:val="0"/>
                          <w:marBottom w:val="0"/>
                          <w:divBdr>
                            <w:top w:val="none" w:sz="0" w:space="0" w:color="auto"/>
                            <w:left w:val="none" w:sz="0" w:space="0" w:color="auto"/>
                            <w:bottom w:val="none" w:sz="0" w:space="0" w:color="auto"/>
                            <w:right w:val="none" w:sz="0" w:space="0" w:color="auto"/>
                          </w:divBdr>
                          <w:divsChild>
                            <w:div w:id="1742606288">
                              <w:marLeft w:val="0"/>
                              <w:marRight w:val="0"/>
                              <w:marTop w:val="0"/>
                              <w:marBottom w:val="480"/>
                              <w:divBdr>
                                <w:top w:val="none" w:sz="0" w:space="0" w:color="auto"/>
                                <w:left w:val="none" w:sz="0" w:space="0" w:color="auto"/>
                                <w:bottom w:val="none" w:sz="0" w:space="0" w:color="auto"/>
                                <w:right w:val="none" w:sz="0" w:space="0" w:color="auto"/>
                              </w:divBdr>
                              <w:divsChild>
                                <w:div w:id="1185442586">
                                  <w:marLeft w:val="0"/>
                                  <w:marRight w:val="0"/>
                                  <w:marTop w:val="0"/>
                                  <w:marBottom w:val="0"/>
                                  <w:divBdr>
                                    <w:top w:val="none" w:sz="0" w:space="0" w:color="auto"/>
                                    <w:left w:val="none" w:sz="0" w:space="0" w:color="auto"/>
                                    <w:bottom w:val="none" w:sz="0" w:space="0" w:color="auto"/>
                                    <w:right w:val="none" w:sz="0" w:space="0" w:color="auto"/>
                                  </w:divBdr>
                                  <w:divsChild>
                                    <w:div w:id="266279838">
                                      <w:marLeft w:val="0"/>
                                      <w:marRight w:val="0"/>
                                      <w:marTop w:val="0"/>
                                      <w:marBottom w:val="0"/>
                                      <w:divBdr>
                                        <w:top w:val="none" w:sz="0" w:space="0" w:color="auto"/>
                                        <w:left w:val="none" w:sz="0" w:space="0" w:color="auto"/>
                                        <w:bottom w:val="none" w:sz="0" w:space="0" w:color="auto"/>
                                        <w:right w:val="none" w:sz="0" w:space="0" w:color="auto"/>
                                      </w:divBdr>
                                    </w:div>
                                    <w:div w:id="1615987208">
                                      <w:marLeft w:val="0"/>
                                      <w:marRight w:val="0"/>
                                      <w:marTop w:val="0"/>
                                      <w:marBottom w:val="0"/>
                                      <w:divBdr>
                                        <w:top w:val="none" w:sz="0" w:space="0" w:color="auto"/>
                                        <w:left w:val="none" w:sz="0" w:space="0" w:color="auto"/>
                                        <w:bottom w:val="none" w:sz="0" w:space="0" w:color="auto"/>
                                        <w:right w:val="none" w:sz="0" w:space="0" w:color="auto"/>
                                      </w:divBdr>
                                      <w:divsChild>
                                        <w:div w:id="1690985938">
                                          <w:marLeft w:val="0"/>
                                          <w:marRight w:val="0"/>
                                          <w:marTop w:val="0"/>
                                          <w:marBottom w:val="480"/>
                                          <w:divBdr>
                                            <w:top w:val="none" w:sz="0" w:space="0" w:color="auto"/>
                                            <w:left w:val="none" w:sz="0" w:space="0" w:color="auto"/>
                                            <w:bottom w:val="none" w:sz="0" w:space="0" w:color="auto"/>
                                            <w:right w:val="none" w:sz="0" w:space="0" w:color="auto"/>
                                          </w:divBdr>
                                          <w:divsChild>
                                            <w:div w:id="3135271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56038133">
                                      <w:marLeft w:val="0"/>
                                      <w:marRight w:val="0"/>
                                      <w:marTop w:val="0"/>
                                      <w:marBottom w:val="0"/>
                                      <w:divBdr>
                                        <w:top w:val="none" w:sz="0" w:space="0" w:color="auto"/>
                                        <w:left w:val="none" w:sz="0" w:space="0" w:color="auto"/>
                                        <w:bottom w:val="none" w:sz="0" w:space="0" w:color="auto"/>
                                        <w:right w:val="none" w:sz="0" w:space="0" w:color="auto"/>
                                      </w:divBdr>
                                      <w:divsChild>
                                        <w:div w:id="708991240">
                                          <w:marLeft w:val="0"/>
                                          <w:marRight w:val="0"/>
                                          <w:marTop w:val="0"/>
                                          <w:marBottom w:val="0"/>
                                          <w:divBdr>
                                            <w:top w:val="none" w:sz="0" w:space="0" w:color="auto"/>
                                            <w:left w:val="none" w:sz="0" w:space="0" w:color="auto"/>
                                            <w:bottom w:val="none" w:sz="0" w:space="0" w:color="auto"/>
                                            <w:right w:val="none" w:sz="0" w:space="0" w:color="auto"/>
                                          </w:divBdr>
                                          <w:divsChild>
                                            <w:div w:id="1660185992">
                                              <w:marLeft w:val="0"/>
                                              <w:marRight w:val="0"/>
                                              <w:marTop w:val="0"/>
                                              <w:marBottom w:val="480"/>
                                              <w:divBdr>
                                                <w:top w:val="none" w:sz="0" w:space="0" w:color="auto"/>
                                                <w:left w:val="none" w:sz="0" w:space="0" w:color="auto"/>
                                                <w:bottom w:val="none" w:sz="0" w:space="0" w:color="auto"/>
                                                <w:right w:val="none" w:sz="0" w:space="0" w:color="auto"/>
                                              </w:divBdr>
                                              <w:divsChild>
                                                <w:div w:id="175350264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78016">
                          <w:marLeft w:val="0"/>
                          <w:marRight w:val="0"/>
                          <w:marTop w:val="0"/>
                          <w:marBottom w:val="0"/>
                          <w:divBdr>
                            <w:top w:val="none" w:sz="0" w:space="0" w:color="auto"/>
                            <w:left w:val="none" w:sz="0" w:space="0" w:color="auto"/>
                            <w:bottom w:val="none" w:sz="0" w:space="0" w:color="auto"/>
                            <w:right w:val="none" w:sz="0" w:space="0" w:color="auto"/>
                          </w:divBdr>
                          <w:divsChild>
                            <w:div w:id="858052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84407945">
                  <w:marLeft w:val="0"/>
                  <w:marRight w:val="0"/>
                  <w:marTop w:val="0"/>
                  <w:marBottom w:val="0"/>
                  <w:divBdr>
                    <w:top w:val="none" w:sz="0" w:space="0" w:color="auto"/>
                    <w:left w:val="none" w:sz="0" w:space="0" w:color="auto"/>
                    <w:bottom w:val="none" w:sz="0" w:space="0" w:color="auto"/>
                    <w:right w:val="none" w:sz="0" w:space="0" w:color="auto"/>
                  </w:divBdr>
                  <w:divsChild>
                    <w:div w:id="1039013621">
                      <w:marLeft w:val="0"/>
                      <w:marRight w:val="0"/>
                      <w:marTop w:val="0"/>
                      <w:marBottom w:val="0"/>
                      <w:divBdr>
                        <w:top w:val="none" w:sz="0" w:space="0" w:color="auto"/>
                        <w:left w:val="none" w:sz="0" w:space="0" w:color="auto"/>
                        <w:bottom w:val="none" w:sz="0" w:space="0" w:color="auto"/>
                        <w:right w:val="none" w:sz="0" w:space="0" w:color="auto"/>
                      </w:divBdr>
                      <w:divsChild>
                        <w:div w:id="1159883156">
                          <w:marLeft w:val="0"/>
                          <w:marRight w:val="0"/>
                          <w:marTop w:val="0"/>
                          <w:marBottom w:val="0"/>
                          <w:divBdr>
                            <w:top w:val="none" w:sz="0" w:space="0" w:color="auto"/>
                            <w:left w:val="none" w:sz="0" w:space="0" w:color="auto"/>
                            <w:bottom w:val="none" w:sz="0" w:space="0" w:color="auto"/>
                            <w:right w:val="none" w:sz="0" w:space="0" w:color="auto"/>
                          </w:divBdr>
                        </w:div>
                        <w:div w:id="512299555">
                          <w:marLeft w:val="0"/>
                          <w:marRight w:val="0"/>
                          <w:marTop w:val="0"/>
                          <w:marBottom w:val="0"/>
                          <w:divBdr>
                            <w:top w:val="none" w:sz="0" w:space="0" w:color="auto"/>
                            <w:left w:val="none" w:sz="0" w:space="0" w:color="auto"/>
                            <w:bottom w:val="none" w:sz="0" w:space="0" w:color="auto"/>
                            <w:right w:val="none" w:sz="0" w:space="0" w:color="auto"/>
                          </w:divBdr>
                          <w:divsChild>
                            <w:div w:id="2106876172">
                              <w:marLeft w:val="0"/>
                              <w:marRight w:val="0"/>
                              <w:marTop w:val="0"/>
                              <w:marBottom w:val="480"/>
                              <w:divBdr>
                                <w:top w:val="none" w:sz="0" w:space="0" w:color="auto"/>
                                <w:left w:val="none" w:sz="0" w:space="0" w:color="auto"/>
                                <w:bottom w:val="none" w:sz="0" w:space="0" w:color="auto"/>
                                <w:right w:val="none" w:sz="0" w:space="0" w:color="auto"/>
                              </w:divBdr>
                            </w:div>
                          </w:divsChild>
                        </w:div>
                        <w:div w:id="237063322">
                          <w:marLeft w:val="0"/>
                          <w:marRight w:val="0"/>
                          <w:marTop w:val="0"/>
                          <w:marBottom w:val="0"/>
                          <w:divBdr>
                            <w:top w:val="none" w:sz="0" w:space="0" w:color="auto"/>
                            <w:left w:val="none" w:sz="0" w:space="0" w:color="auto"/>
                            <w:bottom w:val="none" w:sz="0" w:space="0" w:color="auto"/>
                            <w:right w:val="none" w:sz="0" w:space="0" w:color="auto"/>
                          </w:divBdr>
                          <w:divsChild>
                            <w:div w:id="1410345250">
                              <w:marLeft w:val="0"/>
                              <w:marRight w:val="0"/>
                              <w:marTop w:val="0"/>
                              <w:marBottom w:val="480"/>
                              <w:divBdr>
                                <w:top w:val="none" w:sz="0" w:space="0" w:color="auto"/>
                                <w:left w:val="none" w:sz="0" w:space="0" w:color="auto"/>
                                <w:bottom w:val="none" w:sz="0" w:space="0" w:color="auto"/>
                                <w:right w:val="none" w:sz="0" w:space="0" w:color="auto"/>
                              </w:divBdr>
                            </w:div>
                          </w:divsChild>
                        </w:div>
                        <w:div w:id="1675255996">
                          <w:marLeft w:val="0"/>
                          <w:marRight w:val="0"/>
                          <w:marTop w:val="0"/>
                          <w:marBottom w:val="0"/>
                          <w:divBdr>
                            <w:top w:val="none" w:sz="0" w:space="0" w:color="auto"/>
                            <w:left w:val="none" w:sz="0" w:space="0" w:color="auto"/>
                            <w:bottom w:val="none" w:sz="0" w:space="0" w:color="auto"/>
                            <w:right w:val="none" w:sz="0" w:space="0" w:color="auto"/>
                          </w:divBdr>
                          <w:divsChild>
                            <w:div w:id="13293331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rchives.gov/education/lessons/homestead-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www.khanacademy.org/humanities/us-history/civil-war-era/slavery-and-the-civil-war/v/start-of-the-civil-war" TargetMode="External"/><Relationship Id="rId10" Type="http://schemas.openxmlformats.org/officeDocument/2006/relationships/hyperlink" Target="http://www.loc.gov/exhibits/african/afam009.html" TargetMode="External"/><Relationship Id="rId4" Type="http://schemas.openxmlformats.org/officeDocument/2006/relationships/webSettings" Target="webSettings.xml"/><Relationship Id="rId9" Type="http://schemas.openxmlformats.org/officeDocument/2006/relationships/hyperlink" Target="https://www.khanacademy.org/humanities/ap-us-history/period-5/apush-reconstruction/a/the-first-k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1144</Words>
  <Characters>6297</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2020-04-20T00:47:00Z</dcterms:created>
  <dcterms:modified xsi:type="dcterms:W3CDTF">2020-04-20T00:51:00Z</dcterms:modified>
</cp:coreProperties>
</file>